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DB" w:rsidRDefault="008727DB" w:rsidP="008727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8727DB" w:rsidRDefault="008727DB" w:rsidP="008727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727DB" w:rsidRPr="00D07B9A" w:rsidRDefault="008727DB" w:rsidP="008727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7DB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727DB" w:rsidTr="00992583">
        <w:tc>
          <w:tcPr>
            <w:tcW w:w="3166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727DB" w:rsidTr="00992583">
        <w:tc>
          <w:tcPr>
            <w:tcW w:w="3166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Сервис </w:t>
            </w:r>
          </w:p>
        </w:tc>
        <w:tc>
          <w:tcPr>
            <w:tcW w:w="4768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Социально-культурный сервис </w:t>
            </w:r>
          </w:p>
        </w:tc>
        <w:tc>
          <w:tcPr>
            <w:tcW w:w="1758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A4B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727DB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8727DB" w:rsidTr="00992583">
        <w:tc>
          <w:tcPr>
            <w:tcW w:w="4928" w:type="dxa"/>
          </w:tcPr>
          <w:p w:rsidR="008727DB" w:rsidRPr="00B71CD7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8727DB" w:rsidRPr="00B71CD7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8727DB" w:rsidRPr="00B71CD7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05349F" w:rsidTr="00992583">
        <w:tc>
          <w:tcPr>
            <w:tcW w:w="4928" w:type="dxa"/>
          </w:tcPr>
          <w:p w:rsidR="0005349F" w:rsidRDefault="0005349F" w:rsidP="00C13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29" w:type="dxa"/>
          </w:tcPr>
          <w:p w:rsidR="0005349F" w:rsidRPr="00701C1D" w:rsidRDefault="0005349F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727DB">
              <w:rPr>
                <w:rFonts w:ascii="Times New Roman" w:hAnsi="Times New Roman" w:cs="Times New Roman"/>
                <w:sz w:val="24"/>
                <w:szCs w:val="24"/>
              </w:rPr>
              <w:t>Бух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галтерский </w:t>
            </w:r>
            <w:r w:rsidRPr="008727DB">
              <w:rPr>
                <w:rFonts w:ascii="Times New Roman" w:hAnsi="Times New Roman" w:cs="Times New Roman"/>
                <w:sz w:val="24"/>
                <w:szCs w:val="24"/>
              </w:rPr>
              <w:t>учет в профессиональной деятельности</w:t>
            </w:r>
          </w:p>
        </w:tc>
        <w:tc>
          <w:tcPr>
            <w:tcW w:w="4929" w:type="dxa"/>
          </w:tcPr>
          <w:p w:rsidR="0005349F" w:rsidRDefault="0005349F" w:rsidP="00C13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8727DB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560"/>
        <w:gridCol w:w="4651"/>
        <w:gridCol w:w="1276"/>
        <w:gridCol w:w="851"/>
        <w:gridCol w:w="992"/>
        <w:gridCol w:w="4394"/>
        <w:gridCol w:w="1276"/>
        <w:gridCol w:w="142"/>
        <w:gridCol w:w="1377"/>
        <w:gridCol w:w="40"/>
      </w:tblGrid>
      <w:tr w:rsidR="008727DB" w:rsidTr="00992583">
        <w:tc>
          <w:tcPr>
            <w:tcW w:w="15559" w:type="dxa"/>
            <w:gridSpan w:val="10"/>
            <w:shd w:val="clear" w:color="auto" w:fill="F2DBDB" w:themeFill="accent2" w:themeFillTint="33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8727DB" w:rsidTr="00992583">
        <w:tc>
          <w:tcPr>
            <w:tcW w:w="15559" w:type="dxa"/>
            <w:gridSpan w:val="10"/>
            <w:shd w:val="clear" w:color="auto" w:fill="F2DBDB" w:themeFill="accent2" w:themeFillTint="33"/>
          </w:tcPr>
          <w:p w:rsidR="008727DB" w:rsidRPr="00844855" w:rsidRDefault="008727DB" w:rsidP="0087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DB">
              <w:rPr>
                <w:rFonts w:ascii="Times New Roman" w:hAnsi="Times New Roman" w:cs="Times New Roman"/>
                <w:sz w:val="24"/>
                <w:szCs w:val="24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8727DB" w:rsidTr="00336BB9">
        <w:trPr>
          <w:cantSplit/>
          <w:trHeight w:val="3130"/>
        </w:trPr>
        <w:tc>
          <w:tcPr>
            <w:tcW w:w="560" w:type="dxa"/>
            <w:vAlign w:val="center"/>
          </w:tcPr>
          <w:p w:rsidR="008727DB" w:rsidRPr="00701C1D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51" w:type="dxa"/>
            <w:vAlign w:val="center"/>
          </w:tcPr>
          <w:p w:rsidR="008727DB" w:rsidRPr="00701C1D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8727DB" w:rsidRPr="00A27D3E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1" w:type="dxa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394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proofErr w:type="gramEnd"/>
          </w:p>
        </w:tc>
        <w:tc>
          <w:tcPr>
            <w:tcW w:w="1418" w:type="dxa"/>
            <w:gridSpan w:val="2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417" w:type="dxa"/>
            <w:gridSpan w:val="2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073784" w:rsidRPr="0010314E" w:rsidTr="00336BB9">
        <w:tc>
          <w:tcPr>
            <w:tcW w:w="560" w:type="dxa"/>
            <w:vMerge w:val="restart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highlight w:val="yellow"/>
              </w:rPr>
            </w:pPr>
          </w:p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УК-2.1. Знает: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rPr>
                <w:color w:val="auto"/>
              </w:rPr>
              <w:t>-</w:t>
            </w:r>
            <w:r w:rsidRPr="0010314E">
              <w:t xml:space="preserve"> круг задач хозяйственного учета, объектов бухгалтерского учета и их классификации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 xml:space="preserve">- способы оценки финансовых результатов </w:t>
            </w:r>
            <w:r w:rsidRPr="0010314E">
              <w:lastRenderedPageBreak/>
              <w:t>деятельности хозяйствующих субъектов;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>- оптимальные способы  решения финансовых задач, исходя из действующих правовых норм, регулирующих порядок ведения бухгалтерского учета объектов сервиса</w:t>
            </w:r>
          </w:p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-задачи учетной политики при осуществлении </w:t>
            </w:r>
            <w:proofErr w:type="gramStart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используемыми ресурсами;</w:t>
            </w:r>
          </w:p>
        </w:tc>
        <w:tc>
          <w:tcPr>
            <w:tcW w:w="1276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992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4394" w:type="dxa"/>
            <w:vMerge w:val="restart"/>
          </w:tcPr>
          <w:p w:rsidR="00073784" w:rsidRDefault="00073784" w:rsidP="00C131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073784" w:rsidRPr="00957241" w:rsidRDefault="00073784" w:rsidP="00C131C9">
            <w:pPr>
              <w:pStyle w:val="a7"/>
              <w:spacing w:before="0" w:beforeAutospacing="0" w:after="0" w:afterAutospacing="0"/>
              <w:ind w:left="-108"/>
              <w:jc w:val="both"/>
              <w:rPr>
                <w:color w:val="000000"/>
              </w:rPr>
            </w:pPr>
            <w:r>
              <w:rPr>
                <w:rFonts w:eastAsia="Arial Unicode MS"/>
              </w:rPr>
              <w:t>Бухгалтерский учет обеспечивает</w:t>
            </w:r>
            <w:r w:rsidRPr="00957241">
              <w:rPr>
                <w:rFonts w:eastAsia="Arial Unicode MS"/>
              </w:rPr>
              <w:t xml:space="preserve"> внутренних и внешних пользователей информацией о хозяйственной</w:t>
            </w:r>
            <w:r w:rsidRPr="0019194B">
              <w:rPr>
                <w:rFonts w:eastAsia="Arial Unicode MS"/>
              </w:rPr>
              <w:t xml:space="preserve"> </w:t>
            </w:r>
            <w:r w:rsidRPr="00957241">
              <w:rPr>
                <w:rFonts w:eastAsia="Arial Unicode MS"/>
              </w:rPr>
              <w:t>и финансовой деятельности компании.</w:t>
            </w:r>
          </w:p>
          <w:p w:rsidR="00073784" w:rsidRPr="0019194B" w:rsidRDefault="00073784" w:rsidP="00C131C9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Что является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71067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бъектами бухгалтерского учёта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F944FE">
              <w:rPr>
                <w:rFonts w:ascii="Times New Roman" w:eastAsia="Arial Unicode MS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предприятиях сферы сервиса?</w:t>
            </w:r>
          </w:p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784" w:rsidRPr="00E96BEF" w:rsidRDefault="00E96BEF" w:rsidP="00C131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96B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73784" w:rsidRPr="00E96BEF">
              <w:rPr>
                <w:rFonts w:ascii="Times New Roman" w:hAnsi="Times New Roman" w:cs="Times New Roman"/>
                <w:sz w:val="24"/>
                <w:szCs w:val="24"/>
              </w:rPr>
              <w:t>твет</w:t>
            </w:r>
            <w:r w:rsidRPr="00E96B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8" w:type="dxa"/>
            <w:gridSpan w:val="2"/>
            <w:vMerge w:val="restart"/>
          </w:tcPr>
          <w:p w:rsidR="00073784" w:rsidRDefault="00073784" w:rsidP="00336BB9">
            <w:pPr>
              <w:pStyle w:val="a7"/>
              <w:spacing w:before="0" w:beforeAutospacing="0" w:after="0" w:afterAutospacing="0"/>
              <w:ind w:left="-108"/>
              <w:jc w:val="both"/>
              <w:rPr>
                <w:rFonts w:eastAsia="Arial Unicode MS"/>
              </w:rPr>
            </w:pPr>
            <w:r w:rsidRPr="0071067E">
              <w:rPr>
                <w:rFonts w:eastAsia="Arial Unicode MS"/>
              </w:rPr>
              <w:lastRenderedPageBreak/>
              <w:t>Объектами бухгалтерского учёта являются факты хозяйственн</w:t>
            </w:r>
            <w:r w:rsidRPr="0071067E">
              <w:rPr>
                <w:rFonts w:eastAsia="Arial Unicode MS"/>
              </w:rPr>
              <w:lastRenderedPageBreak/>
              <w:t xml:space="preserve">ой жизни </w:t>
            </w:r>
            <w:r>
              <w:rPr>
                <w:rFonts w:eastAsia="Arial Unicode MS"/>
              </w:rPr>
              <w:t xml:space="preserve">сервисной </w:t>
            </w:r>
            <w:r w:rsidRPr="0071067E">
              <w:rPr>
                <w:rFonts w:eastAsia="Arial Unicode MS"/>
              </w:rPr>
              <w:t>компании</w:t>
            </w:r>
            <w:r w:rsidRPr="0071067E">
              <w:rPr>
                <w:rFonts w:eastAsia="Arial Unicode MS"/>
                <w:shd w:val="clear" w:color="auto" w:fill="F2F0FF"/>
              </w:rPr>
              <w:t xml:space="preserve">, </w:t>
            </w:r>
            <w:r w:rsidRPr="0071067E">
              <w:rPr>
                <w:rFonts w:eastAsia="Arial Unicode MS"/>
              </w:rPr>
              <w:t>активы, обязательства, источники</w:t>
            </w:r>
            <w:r w:rsidRPr="0071067E">
              <w:rPr>
                <w:rFonts w:eastAsia="Arial Unicode MS"/>
                <w:shd w:val="clear" w:color="auto" w:fill="F2F0FF"/>
              </w:rPr>
              <w:t xml:space="preserve"> </w:t>
            </w:r>
            <w:r w:rsidRPr="0071067E">
              <w:rPr>
                <w:rFonts w:eastAsia="Arial Unicode MS"/>
              </w:rPr>
              <w:t>финансирования,</w:t>
            </w:r>
            <w:r w:rsidRPr="0071067E">
              <w:rPr>
                <w:rFonts w:eastAsia="Arial Unicode MS"/>
                <w:shd w:val="clear" w:color="auto" w:fill="F2F0FF"/>
              </w:rPr>
              <w:t xml:space="preserve"> </w:t>
            </w:r>
            <w:r w:rsidR="00153CB4">
              <w:rPr>
                <w:rFonts w:eastAsia="Arial Unicode MS"/>
              </w:rPr>
              <w:t>доходы и расходы</w:t>
            </w:r>
          </w:p>
          <w:p w:rsidR="00073784" w:rsidRPr="0010314E" w:rsidRDefault="00073784" w:rsidP="00C131C9">
            <w:pPr>
              <w:tabs>
                <w:tab w:val="left" w:pos="2727"/>
              </w:tabs>
              <w:ind w:right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466E26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073784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допущена ошибка/неточность или ответ неполный 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336BB9"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УК-2.2. Умеет: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rPr>
                <w:color w:val="auto"/>
              </w:rPr>
              <w:t>-</w:t>
            </w:r>
            <w:r w:rsidRPr="0010314E">
              <w:t xml:space="preserve"> определять  круг задач хозяйственного учета, объектов бухгалтерского учета и их классификации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>- выбирать способы оценки финансовых результатов деятельности хозяйствующих субъектов;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>- выбирать оптимальные способы  решения финансовых задач, исходя из действующих правовых норм, регулирующих порядок ведения бухгалтерского учета объектов сервиса;</w:t>
            </w:r>
          </w:p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- решать задачи учетной политики при осуществлении </w:t>
            </w:r>
            <w:proofErr w:type="gramStart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используемыми ресурсами;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336BB9"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>УК-2.3. Имеет навыки и/или опыт деятельности: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rPr>
                <w:color w:val="auto"/>
              </w:rPr>
              <w:t>-</w:t>
            </w:r>
            <w:r w:rsidRPr="0010314E">
              <w:t xml:space="preserve"> определения  круга задач хозяйственного учета, объектов бухгалтерского учета и их классификации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 xml:space="preserve">- выбора </w:t>
            </w:r>
            <w:proofErr w:type="gramStart"/>
            <w:r w:rsidRPr="0010314E">
              <w:t>способов  оценки финансовых результатов деятельности хозяйствующих субъектов</w:t>
            </w:r>
            <w:proofErr w:type="gramEnd"/>
            <w:r w:rsidRPr="0010314E">
              <w:t>;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 xml:space="preserve">- выбора оптимальных способов  решения финансовых задач, исходя из действующих правовых норм, регулирующих порядок ведения </w:t>
            </w:r>
            <w:r w:rsidRPr="0010314E">
              <w:lastRenderedPageBreak/>
              <w:t>бухгалтерского учета объектов сервиса;</w:t>
            </w:r>
          </w:p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- решения задач учетной политики при осуществлении </w:t>
            </w:r>
            <w:proofErr w:type="gramStart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используемыми ресурсами;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336BB9">
        <w:tc>
          <w:tcPr>
            <w:tcW w:w="560" w:type="dxa"/>
            <w:vMerge w:val="restart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highlight w:val="yellow"/>
              </w:rPr>
            </w:pPr>
          </w:p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УК-2.1. Знает: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rPr>
                <w:color w:val="auto"/>
              </w:rPr>
              <w:t>-</w:t>
            </w:r>
            <w:r w:rsidRPr="0010314E">
              <w:t xml:space="preserve"> круг задач хозяйственного учета, объектов бухгалтерского учета и их классификации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>- способы оценки финансовых результатов деятельности хозяйствующих субъектов;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>- оптимальные способы  решения финансовых задач, исходя из действующих правовых норм, регулирующих порядок ведения бухгалтерского учета объектов сервиса</w:t>
            </w:r>
          </w:p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-задачи учетной политики при осуществлении </w:t>
            </w:r>
            <w:proofErr w:type="gramStart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используемыми ресурсами;</w:t>
            </w:r>
          </w:p>
        </w:tc>
        <w:tc>
          <w:tcPr>
            <w:tcW w:w="1276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073784" w:rsidRPr="002776BE" w:rsidRDefault="00073784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784" w:rsidRDefault="00073784" w:rsidP="00C131C9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76BE">
              <w:rPr>
                <w:rFonts w:ascii="Times New Roman" w:eastAsia="Arial Unicode MS" w:hAnsi="Times New Roman" w:cs="Times New Roman"/>
                <w:sz w:val="24"/>
                <w:szCs w:val="24"/>
              </w:rPr>
              <w:t>Бухгалтерский учет ведется непрерывно с момента</w:t>
            </w:r>
            <w:r w:rsidRPr="002776BE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2F0FF"/>
              </w:rPr>
              <w:t xml:space="preserve"> </w:t>
            </w:r>
            <w:r w:rsidRPr="002776BE">
              <w:rPr>
                <w:rFonts w:ascii="Times New Roman" w:eastAsia="Arial Unicode MS" w:hAnsi="Times New Roman" w:cs="Times New Roman"/>
                <w:sz w:val="24"/>
                <w:szCs w:val="24"/>
              </w:rPr>
              <w:t>регистрации организации до её ликвидации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 Дайте определение  б</w:t>
            </w:r>
            <w:r w:rsidRPr="002776BE">
              <w:rPr>
                <w:rFonts w:ascii="Times New Roman" w:eastAsia="Arial Unicode MS" w:hAnsi="Times New Roman" w:cs="Times New Roman"/>
                <w:sz w:val="24"/>
                <w:szCs w:val="24"/>
              </w:rPr>
              <w:t>ухгалтерс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кого</w:t>
            </w:r>
            <w:r w:rsidRPr="002776B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учет</w:t>
            </w:r>
            <w:r w:rsidR="007E6F9B">
              <w:rPr>
                <w:rFonts w:ascii="Times New Roman" w:eastAsia="Arial Unicode MS" w:hAnsi="Times New Roman" w:cs="Times New Roman"/>
                <w:sz w:val="24"/>
                <w:szCs w:val="24"/>
              </w:rPr>
              <w:t>а:</w:t>
            </w:r>
          </w:p>
          <w:p w:rsidR="00073784" w:rsidRDefault="00073784" w:rsidP="00C131C9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073784" w:rsidRPr="00E96BEF" w:rsidRDefault="00E96BEF" w:rsidP="00C131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73784" w:rsidRPr="00E96BEF">
              <w:rPr>
                <w:rFonts w:ascii="Times New Roman" w:hAnsi="Times New Roman" w:cs="Times New Roman"/>
                <w:sz w:val="24"/>
                <w:szCs w:val="24"/>
              </w:rPr>
              <w:t>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8" w:type="dxa"/>
            <w:gridSpan w:val="2"/>
            <w:vMerge w:val="restart"/>
          </w:tcPr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241">
              <w:rPr>
                <w:rFonts w:ascii="Times New Roman" w:eastAsia="Arial Unicode MS" w:hAnsi="Times New Roman" w:cs="Times New Roman"/>
                <w:sz w:val="24"/>
                <w:szCs w:val="24"/>
              </w:rPr>
              <w:t>Бух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галтерский </w:t>
            </w:r>
            <w:r w:rsidRPr="00957241">
              <w:rPr>
                <w:rFonts w:ascii="Times New Roman" w:eastAsia="Arial Unicode MS" w:hAnsi="Times New Roman" w:cs="Times New Roman"/>
                <w:sz w:val="24"/>
                <w:szCs w:val="24"/>
              </w:rPr>
              <w:t>учет — это процесс систематизированного сбора, фиксации и интерпретации информации о хозяйственных операциях и финансовых обязательствах предприятия</w:t>
            </w:r>
          </w:p>
        </w:tc>
        <w:tc>
          <w:tcPr>
            <w:tcW w:w="1417" w:type="dxa"/>
            <w:gridSpan w:val="2"/>
            <w:vMerge w:val="restart"/>
          </w:tcPr>
          <w:p w:rsidR="00F944F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073784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336BB9"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УК-2.2. Умеет: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rPr>
                <w:color w:val="auto"/>
              </w:rPr>
              <w:t>-</w:t>
            </w:r>
            <w:r w:rsidRPr="0010314E">
              <w:t xml:space="preserve"> определять  круг задач хозяйственного учета, объектов бухгалтерского учета и их классификации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>- выбирать способы оценки финансовых результатов деятельности хозяйствующих субъектов;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>- выбирать оптимальные способы  решения финансовых задач, исходя из действующих правовых норм, регулирующих порядок ведения бухгалтерского учета объектов сервиса;</w:t>
            </w:r>
          </w:p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- решать задачи учетной политики при осуществлении </w:t>
            </w:r>
            <w:proofErr w:type="gramStart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используемыми ресурсами;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336BB9"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>УК-2.3. Имеет навыки и/или опыт деятельности: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rPr>
                <w:color w:val="auto"/>
              </w:rPr>
              <w:lastRenderedPageBreak/>
              <w:t>-</w:t>
            </w:r>
            <w:r w:rsidRPr="0010314E">
              <w:t xml:space="preserve"> определения  круга задач хозяйственного учета, объектов бухгалтерского учета и их классификации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 xml:space="preserve">- выбора </w:t>
            </w:r>
            <w:proofErr w:type="gramStart"/>
            <w:r w:rsidRPr="0010314E">
              <w:t>способов  оценки финансовых результатов деятельности хозяйствующих субъектов</w:t>
            </w:r>
            <w:proofErr w:type="gramEnd"/>
            <w:r w:rsidRPr="0010314E">
              <w:t>;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>- выбора оптимальных способов  решения финансовых задач, исходя из действующих правовых норм, регулирующих порядок ведения бухгалтерского учета объектов сервиса;</w:t>
            </w:r>
          </w:p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- решения задач учетной политики при осуществлении </w:t>
            </w:r>
            <w:proofErr w:type="gramStart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используемыми ресурсами;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336BB9">
        <w:tc>
          <w:tcPr>
            <w:tcW w:w="560" w:type="dxa"/>
            <w:vMerge w:val="restart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highlight w:val="yellow"/>
              </w:rPr>
            </w:pPr>
          </w:p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УК-2.1. Знает: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rPr>
                <w:color w:val="auto"/>
              </w:rPr>
              <w:t>-</w:t>
            </w:r>
            <w:r w:rsidRPr="0010314E">
              <w:t xml:space="preserve"> круг задач хозяйственного учета, объектов бухгалтерского учета и их классификации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>- способы оценки финансовых результатов деятельности хозяйствующих субъектов;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>- оптимальные способы  решения финансовых задач, исходя из действующих правовых норм, регулирующих порядок ведения бухгалтерского учета объектов сервиса</w:t>
            </w:r>
          </w:p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-задачи учетной политики при осуществлении </w:t>
            </w:r>
            <w:proofErr w:type="gramStart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используемыми ресурсами;</w:t>
            </w:r>
          </w:p>
        </w:tc>
        <w:tc>
          <w:tcPr>
            <w:tcW w:w="1276" w:type="dxa"/>
            <w:vMerge w:val="restart"/>
          </w:tcPr>
          <w:p w:rsidR="00073784" w:rsidRPr="00CD2999" w:rsidRDefault="00073784" w:rsidP="00C13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5D45D0">
              <w:rPr>
                <w:rFonts w:ascii="Times New Roman" w:hAnsi="Times New Roman" w:cs="Times New Roman"/>
                <w:bCs/>
                <w:sz w:val="24"/>
                <w:szCs w:val="24"/>
              </w:rPr>
              <w:t>открытого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851" w:type="dxa"/>
            <w:vMerge w:val="restart"/>
          </w:tcPr>
          <w:p w:rsidR="00073784" w:rsidRPr="00CD2999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073784" w:rsidRPr="00CD2999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073784" w:rsidRPr="00CD2999" w:rsidRDefault="00073784" w:rsidP="00C131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E6F9B" w:rsidRPr="00CD2999" w:rsidRDefault="007E6F9B" w:rsidP="007E6F9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6519"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В бухгалтерском учете существует несколько типов счетов, которые классифицируются в зависимости от их назначения и характера отражаемых операций</w:t>
            </w:r>
            <w:r>
              <w:rPr>
                <w:rStyle w:val="sc-gkybw"/>
                <w:rFonts w:ascii="Times New Roman" w:hAnsi="Times New Roman" w:cs="Times New Roman"/>
                <w:spacing w:val="-3"/>
                <w:sz w:val="24"/>
                <w:szCs w:val="24"/>
                <w:bdr w:val="none" w:sz="0" w:space="0" w:color="auto" w:frame="1"/>
              </w:rPr>
              <w:t>.</w:t>
            </w:r>
          </w:p>
          <w:p w:rsidR="007E6F9B" w:rsidRPr="001674C6" w:rsidRDefault="007E6F9B" w:rsidP="007E6F9B">
            <w:pPr>
              <w:pStyle w:val="a7"/>
              <w:spacing w:before="0" w:beforeAutospacing="0" w:after="160" w:afterAutospacing="0"/>
              <w:rPr>
                <w:rFonts w:eastAsia="Arial Unicode MS"/>
              </w:rPr>
            </w:pPr>
            <w:r w:rsidRPr="00BE5632">
              <w:rPr>
                <w:rFonts w:eastAsia="Arial Unicode MS"/>
              </w:rPr>
              <w:t>Какой тип счёта используется для учёта</w:t>
            </w:r>
            <w:r>
              <w:rPr>
                <w:rFonts w:ascii="Arial" w:hAnsi="Arial" w:cs="Arial"/>
                <w:spacing w:val="-4"/>
                <w:sz w:val="23"/>
                <w:szCs w:val="23"/>
              </w:rPr>
              <w:t xml:space="preserve"> </w:t>
            </w:r>
            <w:r w:rsidRPr="001674C6">
              <w:rPr>
                <w:spacing w:val="-4"/>
              </w:rPr>
              <w:t>имущества и ресурсов организации</w:t>
            </w:r>
            <w:r>
              <w:rPr>
                <w:rFonts w:eastAsia="Arial Unicode MS"/>
              </w:rPr>
              <w:t>?</w:t>
            </w:r>
            <w:r>
              <w:rPr>
                <w:rFonts w:eastAsia="Arial Unicode MS"/>
              </w:rPr>
              <w:br/>
              <w:t>1)</w:t>
            </w:r>
            <w:r>
              <w:rPr>
                <w:rFonts w:ascii="Arial" w:hAnsi="Arial" w:cs="Arial"/>
                <w:b/>
                <w:bCs/>
                <w:spacing w:val="-4"/>
                <w:sz w:val="23"/>
                <w:szCs w:val="23"/>
                <w:bdr w:val="none" w:sz="0" w:space="0" w:color="auto" w:frame="1"/>
              </w:rPr>
              <w:t xml:space="preserve"> </w:t>
            </w:r>
            <w:r>
              <w:rPr>
                <w:rStyle w:val="sc-gkybw"/>
              </w:rPr>
              <w:t>а</w:t>
            </w:r>
            <w:r w:rsidRPr="001674C6">
              <w:rPr>
                <w:rStyle w:val="sc-gkybw"/>
                <w:bCs/>
                <w:spacing w:val="-4"/>
                <w:bdr w:val="none" w:sz="0" w:space="0" w:color="auto" w:frame="1"/>
              </w:rPr>
              <w:t>ктивно-пассивные счета</w:t>
            </w:r>
            <w:r w:rsidRPr="001674C6">
              <w:rPr>
                <w:rFonts w:eastAsia="Arial Unicode MS"/>
              </w:rPr>
              <w:t>;</w:t>
            </w:r>
            <w:r w:rsidRPr="001674C6">
              <w:rPr>
                <w:rFonts w:eastAsia="Arial Unicode MS"/>
              </w:rPr>
              <w:br/>
              <w:t xml:space="preserve">2) </w:t>
            </w:r>
            <w:r w:rsidRPr="001674C6">
              <w:rPr>
                <w:spacing w:val="-4"/>
              </w:rPr>
              <w:t xml:space="preserve">активные </w:t>
            </w:r>
            <w:r>
              <w:rPr>
                <w:rFonts w:eastAsia="Arial Unicode MS"/>
              </w:rPr>
              <w:t>сче</w:t>
            </w:r>
            <w:r w:rsidRPr="001674C6">
              <w:rPr>
                <w:rFonts w:eastAsia="Arial Unicode MS"/>
              </w:rPr>
              <w:t>та;</w:t>
            </w:r>
            <w:r w:rsidRPr="001674C6">
              <w:rPr>
                <w:rFonts w:eastAsia="Arial Unicode MS"/>
              </w:rPr>
              <w:br/>
              <w:t>3)</w:t>
            </w:r>
            <w:r w:rsidRPr="001674C6">
              <w:rPr>
                <w:bCs/>
                <w:spacing w:val="-4"/>
                <w:bdr w:val="none" w:sz="0" w:space="0" w:color="auto" w:frame="1"/>
              </w:rPr>
              <w:t xml:space="preserve"> </w:t>
            </w:r>
            <w:r>
              <w:rPr>
                <w:rStyle w:val="sc-gkybw"/>
              </w:rPr>
              <w:t>п</w:t>
            </w:r>
            <w:r w:rsidRPr="001674C6">
              <w:rPr>
                <w:rStyle w:val="sc-gkybw"/>
                <w:bCs/>
                <w:spacing w:val="-4"/>
                <w:bdr w:val="none" w:sz="0" w:space="0" w:color="auto" w:frame="1"/>
              </w:rPr>
              <w:t>ассивные счета</w:t>
            </w:r>
            <w:r w:rsidRPr="001674C6">
              <w:rPr>
                <w:rFonts w:eastAsia="Arial Unicode MS"/>
              </w:rPr>
              <w:t>;</w:t>
            </w:r>
            <w:r w:rsidRPr="001674C6">
              <w:rPr>
                <w:rFonts w:eastAsia="Arial Unicode MS"/>
              </w:rPr>
              <w:br/>
              <w:t>4) дополнительный счёт</w:t>
            </w:r>
          </w:p>
          <w:p w:rsidR="007E6F9B" w:rsidRDefault="007E6F9B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784" w:rsidRPr="00CD2999" w:rsidRDefault="00073784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418" w:type="dxa"/>
            <w:gridSpan w:val="2"/>
            <w:vMerge w:val="restart"/>
          </w:tcPr>
          <w:p w:rsidR="00073784" w:rsidRPr="00CD2999" w:rsidRDefault="00153CB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  <w:r w:rsidR="00073784" w:rsidRPr="00BE5632">
              <w:rPr>
                <w:rFonts w:ascii="Times New Roman" w:eastAsia="Arial Unicode MS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17" w:type="dxa"/>
            <w:gridSpan w:val="2"/>
            <w:vMerge w:val="restart"/>
          </w:tcPr>
          <w:p w:rsidR="00073784" w:rsidRPr="00CD2999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73784" w:rsidRPr="00CD2999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73784" w:rsidRPr="0010314E" w:rsidTr="00336BB9"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УК-2.2. Умеет: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rPr>
                <w:color w:val="auto"/>
              </w:rPr>
              <w:t>-</w:t>
            </w:r>
            <w:r w:rsidRPr="0010314E">
              <w:t xml:space="preserve"> определять  круг задач хозяйственного учета, объектов бухгалтерского учета и их классификации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>- выбирать способы оценки финансовых результатов деятельности хозяйствующих субъектов;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lastRenderedPageBreak/>
              <w:t>- выбирать оптимальные способы  решения финансовых задач, исходя из действующих правовых норм, регулирующих порядок ведения бухгалтерского учета объектов сервиса;</w:t>
            </w:r>
          </w:p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- решать задачи учетной политики при осуществлении </w:t>
            </w:r>
            <w:proofErr w:type="gramStart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используемыми ресурсами;</w:t>
            </w: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336BB9"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>УК-2.3. Имеет навыки и/или опыт деятельности: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rPr>
                <w:color w:val="auto"/>
              </w:rPr>
              <w:t>-</w:t>
            </w:r>
            <w:r w:rsidRPr="0010314E">
              <w:t xml:space="preserve"> определения  круга задач хозяйственного учета, объектов бухгалтерского учета и их классификации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 xml:space="preserve">- выбора </w:t>
            </w:r>
            <w:proofErr w:type="gramStart"/>
            <w:r w:rsidRPr="0010314E">
              <w:t>способов  оценки финансовых результатов деятельности хозяйствующих субъектов</w:t>
            </w:r>
            <w:proofErr w:type="gramEnd"/>
            <w:r w:rsidRPr="0010314E">
              <w:t>;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>- выбора оптимальных способов  решения финансовых задач, исходя из действующих правовых норм, регулирующих порядок ведения бухгалтерского учета объектов сервиса;</w:t>
            </w:r>
          </w:p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- решения задач учетной политики при осуществлении </w:t>
            </w:r>
            <w:proofErr w:type="gramStart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используемыми ресурсами;</w:t>
            </w: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336BB9">
        <w:tc>
          <w:tcPr>
            <w:tcW w:w="560" w:type="dxa"/>
            <w:vMerge w:val="restart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highlight w:val="yellow"/>
              </w:rPr>
            </w:pPr>
          </w:p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УК-2.1. Знает: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rPr>
                <w:color w:val="auto"/>
              </w:rPr>
              <w:t>-</w:t>
            </w:r>
            <w:r w:rsidRPr="0010314E">
              <w:t xml:space="preserve"> круг задач хозяйственного учета, объектов бухгалтерского учета и их классификации 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>- способы оценки финансовых результатов деятельности хозяйствующих субъектов;</w:t>
            </w:r>
          </w:p>
          <w:p w:rsidR="00073784" w:rsidRPr="0010314E" w:rsidRDefault="00073784" w:rsidP="00C131C9">
            <w:pPr>
              <w:pStyle w:val="Default"/>
            </w:pPr>
            <w:r w:rsidRPr="0010314E">
              <w:t>- оптимальные способы  решения финансовых задач, исходя из действующих правовых норм, регулирующих порядок ведения бухгалтерского учета объектов сервиса</w:t>
            </w:r>
          </w:p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-задачи учетной политики при осуществлении </w:t>
            </w:r>
            <w:proofErr w:type="gramStart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используемыми ресурсами;</w:t>
            </w:r>
          </w:p>
        </w:tc>
        <w:tc>
          <w:tcPr>
            <w:tcW w:w="1276" w:type="dxa"/>
            <w:vMerge w:val="restart"/>
          </w:tcPr>
          <w:p w:rsidR="00073784" w:rsidRPr="00CD2999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нием выбора</w:t>
            </w:r>
          </w:p>
        </w:tc>
        <w:tc>
          <w:tcPr>
            <w:tcW w:w="851" w:type="dxa"/>
            <w:vMerge w:val="restart"/>
          </w:tcPr>
          <w:p w:rsidR="00073784" w:rsidRPr="00CD2999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992" w:type="dxa"/>
            <w:vMerge w:val="restart"/>
          </w:tcPr>
          <w:p w:rsidR="00073784" w:rsidRPr="00CD2999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94" w:type="dxa"/>
            <w:vMerge w:val="restart"/>
          </w:tcPr>
          <w:p w:rsidR="00073784" w:rsidRDefault="00073784" w:rsidP="00E96BEF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Pr="007E6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7E6F9B" w:rsidRPr="007E6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выберите </w:t>
            </w:r>
            <w:r w:rsidR="008F3EFE" w:rsidRPr="008F3EFE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</w:t>
            </w:r>
            <w:r w:rsidR="007E6F9B" w:rsidRPr="008F3E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8F3EFE" w:rsidRPr="008F3E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аргумент, обосновывающий</w:t>
            </w:r>
            <w:r w:rsidRPr="007E6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выбор </w:t>
            </w:r>
            <w:r w:rsidR="007E6F9B" w:rsidRPr="007E6F9B">
              <w:rPr>
                <w:rFonts w:ascii="Times New Roman" w:hAnsi="Times New Roman" w:cs="Times New Roman"/>
                <w:i/>
                <w:sz w:val="24"/>
                <w:szCs w:val="24"/>
              </w:rPr>
              <w:t>ответа</w:t>
            </w:r>
            <w:r w:rsidRPr="007E6F9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E4A8F" w:rsidRPr="00FE4A8F" w:rsidRDefault="00FE4A8F" w:rsidP="00FE4A8F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textAlignment w:val="baseline"/>
              <w:rPr>
                <w:spacing w:val="-3"/>
              </w:rPr>
            </w:pPr>
            <w:r w:rsidRPr="001C6519">
              <w:rPr>
                <w:spacing w:val="-3"/>
              </w:rPr>
              <w:t xml:space="preserve">При получении оплаты от покупателя за услуги, проданные в кредит, в бухгалтерском учете сервисной организации делаются </w:t>
            </w:r>
            <w:r>
              <w:rPr>
                <w:spacing w:val="-3"/>
              </w:rPr>
              <w:t xml:space="preserve"> определенные </w:t>
            </w:r>
            <w:r w:rsidRPr="001C6519">
              <w:rPr>
                <w:spacing w:val="-3"/>
              </w:rPr>
              <w:t>проводки</w:t>
            </w:r>
            <w:r>
              <w:rPr>
                <w:spacing w:val="-3"/>
              </w:rPr>
              <w:t>.</w:t>
            </w:r>
          </w:p>
          <w:p w:rsidR="00073784" w:rsidRDefault="00BB2880" w:rsidP="00E96BEF">
            <w:pPr>
              <w:pStyle w:val="a7"/>
              <w:spacing w:before="0" w:beforeAutospacing="0" w:after="0" w:afterAutospacing="0"/>
              <w:ind w:firstLine="34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Какая</w:t>
            </w:r>
            <w:r w:rsidR="00073784" w:rsidRPr="00957241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из перечисленных операций должна быть отражена</w:t>
            </w:r>
            <w:r w:rsidR="00073784" w:rsidRPr="00957241">
              <w:rPr>
                <w:rFonts w:eastAsia="Arial Unicode MS"/>
              </w:rPr>
              <w:t xml:space="preserve"> в бухгалтерском учёте </w:t>
            </w:r>
            <w:r w:rsidR="00073784">
              <w:rPr>
                <w:rFonts w:eastAsia="Arial Unicode MS"/>
              </w:rPr>
              <w:t xml:space="preserve">сервисной </w:t>
            </w:r>
            <w:r w:rsidR="00073784" w:rsidRPr="00957241">
              <w:rPr>
                <w:rFonts w:eastAsia="Arial Unicode MS"/>
              </w:rPr>
              <w:t xml:space="preserve">организации при </w:t>
            </w:r>
            <w:r w:rsidR="00073784" w:rsidRPr="00957241">
              <w:rPr>
                <w:rFonts w:eastAsia="Arial Unicode MS"/>
              </w:rPr>
              <w:lastRenderedPageBreak/>
              <w:t>получении оплаты от покупателя за</w:t>
            </w:r>
            <w:r w:rsidR="00073784">
              <w:rPr>
                <w:rFonts w:eastAsia="Arial Unicode MS"/>
              </w:rPr>
              <w:t xml:space="preserve"> услуги</w:t>
            </w:r>
            <w:r w:rsidR="00073784" w:rsidRPr="00957241">
              <w:rPr>
                <w:rFonts w:eastAsia="Arial Unicode MS"/>
              </w:rPr>
              <w:t>, проданные в кредит?</w:t>
            </w:r>
          </w:p>
          <w:p w:rsidR="00073784" w:rsidRPr="00957241" w:rsidRDefault="00073784" w:rsidP="00E96BEF">
            <w:pPr>
              <w:pStyle w:val="a7"/>
              <w:numPr>
                <w:ilvl w:val="0"/>
                <w:numId w:val="1"/>
              </w:numPr>
              <w:tabs>
                <w:tab w:val="clear" w:pos="720"/>
                <w:tab w:val="num" w:pos="175"/>
              </w:tabs>
              <w:spacing w:before="0" w:beforeAutospacing="0" w:after="0" w:afterAutospacing="0"/>
              <w:ind w:left="0" w:firstLine="34"/>
              <w:jc w:val="both"/>
              <w:rPr>
                <w:rFonts w:eastAsia="Arial Unicode MS"/>
              </w:rPr>
            </w:pPr>
            <w:r w:rsidRPr="00957241">
              <w:rPr>
                <w:rFonts w:eastAsia="Arial Unicode MS"/>
              </w:rPr>
              <w:t>Только поступление денежных средств от покупателя.</w:t>
            </w:r>
          </w:p>
          <w:p w:rsidR="00073784" w:rsidRPr="00957241" w:rsidRDefault="00073784" w:rsidP="00E96BEF">
            <w:pPr>
              <w:pStyle w:val="a7"/>
              <w:numPr>
                <w:ilvl w:val="0"/>
                <w:numId w:val="1"/>
              </w:numPr>
              <w:tabs>
                <w:tab w:val="clear" w:pos="720"/>
                <w:tab w:val="num" w:pos="175"/>
              </w:tabs>
              <w:spacing w:before="0" w:beforeAutospacing="0" w:after="0" w:afterAutospacing="0"/>
              <w:ind w:left="0" w:firstLine="34"/>
              <w:jc w:val="both"/>
              <w:rPr>
                <w:rFonts w:eastAsia="Arial Unicode MS"/>
              </w:rPr>
            </w:pPr>
            <w:r w:rsidRPr="00957241">
              <w:rPr>
                <w:rFonts w:eastAsia="Arial Unicode MS"/>
              </w:rPr>
              <w:t>Поступление денежных средств от покупателя и начисление задолженности покупателя перед организацией.</w:t>
            </w:r>
          </w:p>
          <w:p w:rsidR="00073784" w:rsidRPr="00957241" w:rsidRDefault="00073784" w:rsidP="00E96BEF">
            <w:pPr>
              <w:pStyle w:val="a7"/>
              <w:numPr>
                <w:ilvl w:val="0"/>
                <w:numId w:val="1"/>
              </w:numPr>
              <w:spacing w:before="0" w:beforeAutospacing="0" w:after="0" w:afterAutospacing="0"/>
              <w:ind w:left="0" w:firstLine="34"/>
              <w:jc w:val="both"/>
              <w:rPr>
                <w:rFonts w:eastAsia="Arial Unicode MS"/>
              </w:rPr>
            </w:pPr>
            <w:r w:rsidRPr="00957241">
              <w:rPr>
                <w:rFonts w:eastAsia="Arial Unicode MS"/>
              </w:rPr>
              <w:t>Поступление денежных средств от покупателя и отражение предоставленного кредита в качестве дебиторской задолженности.</w:t>
            </w:r>
          </w:p>
          <w:p w:rsidR="00073784" w:rsidRPr="00957241" w:rsidRDefault="00073784" w:rsidP="00E96BEF">
            <w:pPr>
              <w:pStyle w:val="a7"/>
              <w:numPr>
                <w:ilvl w:val="0"/>
                <w:numId w:val="1"/>
              </w:numPr>
              <w:spacing w:before="0" w:beforeAutospacing="0" w:after="0" w:afterAutospacing="0"/>
              <w:ind w:left="0" w:firstLine="34"/>
              <w:jc w:val="both"/>
              <w:rPr>
                <w:rFonts w:eastAsia="Arial Unicode MS"/>
              </w:rPr>
            </w:pPr>
            <w:r w:rsidRPr="00957241">
              <w:rPr>
                <w:rFonts w:eastAsia="Arial Unicode MS"/>
              </w:rPr>
              <w:t>Поступление денежных средств от покупателя и отражение предоставленного кредита в каче</w:t>
            </w:r>
            <w:r w:rsidR="00FE4A8F">
              <w:rPr>
                <w:rFonts w:eastAsia="Arial Unicode MS"/>
              </w:rPr>
              <w:t>стве кредиторской задолженности</w:t>
            </w:r>
          </w:p>
          <w:p w:rsidR="00E96BEF" w:rsidRDefault="00E96BEF" w:rsidP="00C131C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784" w:rsidRPr="00E96BEF" w:rsidRDefault="00E96BEF" w:rsidP="00C131C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96BE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96BEF" w:rsidRPr="00CD2999" w:rsidRDefault="00E96BEF" w:rsidP="00C131C9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3784" w:rsidRPr="00CD2999" w:rsidRDefault="00073784" w:rsidP="00C131C9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418" w:type="dxa"/>
            <w:gridSpan w:val="2"/>
            <w:vMerge w:val="restart"/>
          </w:tcPr>
          <w:p w:rsidR="00073784" w:rsidRDefault="00073784" w:rsidP="00C131C9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 2 </w:t>
            </w:r>
          </w:p>
          <w:p w:rsidR="00073784" w:rsidRDefault="00073784" w:rsidP="00C131C9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Обоснование:</w:t>
            </w:r>
          </w:p>
          <w:p w:rsidR="00073784" w:rsidRPr="00CD2999" w:rsidRDefault="005605F1" w:rsidP="007E6F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F9B">
              <w:rPr>
                <w:rFonts w:ascii="Times New Roman" w:eastAsia="Arial Unicode MS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073784" w:rsidRPr="005D45D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соответствии с действующими правовыми нормами бухгалтерского учёта </w:t>
            </w:r>
            <w:r w:rsidR="00073784" w:rsidRPr="005D45D0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организация сервиса должна отразить поступление денежных средств от покупателя и начисление задолженности покупателя перед организацией. Это соответствует принципу</w:t>
            </w:r>
            <w:r w:rsidR="00073784" w:rsidRPr="0095724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двойной записи и обеспечивает корректное отражение операций в бухгалтерской отчётности</w:t>
            </w:r>
          </w:p>
        </w:tc>
        <w:tc>
          <w:tcPr>
            <w:tcW w:w="1417" w:type="dxa"/>
            <w:gridSpan w:val="2"/>
            <w:vMerge w:val="restart"/>
          </w:tcPr>
          <w:p w:rsidR="007B44A4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073784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073784" w:rsidRPr="00CD2999" w:rsidRDefault="00073784" w:rsidP="00C13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336BB9"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073784">
            <w:pPr>
              <w:pStyle w:val="Default"/>
              <w:rPr>
                <w:b/>
              </w:rPr>
            </w:pPr>
            <w:r w:rsidRPr="0010314E">
              <w:rPr>
                <w:b/>
              </w:rPr>
              <w:t>УК-2.3. Имеет навыки и/или опыт деятельности:</w:t>
            </w:r>
          </w:p>
          <w:p w:rsidR="00073784" w:rsidRPr="0010314E" w:rsidRDefault="00073784" w:rsidP="00073784">
            <w:pPr>
              <w:pStyle w:val="Default"/>
            </w:pPr>
            <w:r w:rsidRPr="0010314E">
              <w:rPr>
                <w:color w:val="auto"/>
              </w:rPr>
              <w:t>-</w:t>
            </w:r>
            <w:r w:rsidRPr="0010314E">
              <w:t xml:space="preserve"> определения  круга задач хозяйственного учета, объектов бухгалтерского учета и их классификации </w:t>
            </w:r>
          </w:p>
          <w:p w:rsidR="00073784" w:rsidRPr="0010314E" w:rsidRDefault="00073784" w:rsidP="00073784">
            <w:pPr>
              <w:pStyle w:val="Default"/>
            </w:pPr>
            <w:r w:rsidRPr="0010314E">
              <w:t xml:space="preserve">- выбора </w:t>
            </w:r>
            <w:proofErr w:type="gramStart"/>
            <w:r w:rsidRPr="0010314E">
              <w:t>способов  оценки финансовых результатов деятельности хозяйствующих субъектов</w:t>
            </w:r>
            <w:proofErr w:type="gramEnd"/>
            <w:r w:rsidRPr="0010314E">
              <w:t>;</w:t>
            </w:r>
          </w:p>
          <w:p w:rsidR="00073784" w:rsidRPr="0010314E" w:rsidRDefault="00073784" w:rsidP="00073784">
            <w:pPr>
              <w:pStyle w:val="Default"/>
            </w:pPr>
            <w:r w:rsidRPr="0010314E">
              <w:t>- выбора оптимальных способов  решения финансовых задач, исходя из действующих правовых норм, регулирующих порядок ведения бухгалтерского учета объектов сервиса;</w:t>
            </w:r>
          </w:p>
          <w:p w:rsidR="00073784" w:rsidRDefault="00073784" w:rsidP="00073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- решения задач учетной политики при осуществлении контроля </w:t>
            </w:r>
            <w:proofErr w:type="gramStart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3784" w:rsidRDefault="00073784" w:rsidP="00073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используемыми ресурсами;</w:t>
            </w:r>
          </w:p>
          <w:p w:rsidR="00073784" w:rsidRDefault="00073784" w:rsidP="00073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784" w:rsidRDefault="00073784" w:rsidP="00073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784" w:rsidRDefault="00073784" w:rsidP="00073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784" w:rsidRDefault="00073784" w:rsidP="000737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784" w:rsidRPr="0010314E" w:rsidRDefault="00073784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336BB9"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Default="00073784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784" w:rsidRDefault="00073784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784" w:rsidRDefault="00073784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784" w:rsidRDefault="00073784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784" w:rsidRPr="0010314E" w:rsidRDefault="00073784" w:rsidP="00103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992583">
        <w:tc>
          <w:tcPr>
            <w:tcW w:w="560" w:type="dxa"/>
            <w:vMerge w:val="restart"/>
            <w:shd w:val="clear" w:color="auto" w:fill="F2DBDB" w:themeFill="accent2" w:themeFillTint="33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9" w:type="dxa"/>
            <w:gridSpan w:val="9"/>
            <w:shd w:val="clear" w:color="auto" w:fill="F2DBDB" w:themeFill="accent2" w:themeFillTint="33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073784" w:rsidRPr="0010314E" w:rsidTr="00992583">
        <w:tc>
          <w:tcPr>
            <w:tcW w:w="560" w:type="dxa"/>
            <w:vMerge/>
            <w:shd w:val="clear" w:color="auto" w:fill="F2DBDB" w:themeFill="accent2" w:themeFillTint="33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999" w:type="dxa"/>
            <w:gridSpan w:val="9"/>
            <w:shd w:val="clear" w:color="auto" w:fill="F2DBDB" w:themeFill="accent2" w:themeFillTint="33"/>
          </w:tcPr>
          <w:p w:rsidR="00073784" w:rsidRPr="0010314E" w:rsidRDefault="00073784" w:rsidP="00103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784">
              <w:rPr>
                <w:rFonts w:ascii="Times New Roman" w:hAnsi="Times New Roman" w:cs="Times New Roman"/>
                <w:sz w:val="24"/>
                <w:szCs w:val="24"/>
              </w:rPr>
              <w:t>ПК-3 -</w:t>
            </w:r>
            <w:r w:rsidRPr="000737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073784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</w:t>
            </w:r>
            <w:proofErr w:type="gramEnd"/>
            <w:r w:rsidRPr="000737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проводить э</w:t>
            </w:r>
            <w:r w:rsidRPr="00073784">
              <w:rPr>
                <w:rFonts w:ascii="Times New Roman" w:hAnsi="Times New Roman" w:cs="Times New Roman"/>
                <w:sz w:val="24"/>
                <w:szCs w:val="24"/>
              </w:rPr>
              <w:t>кспертизу и (или) диагностику объектов сервиса</w:t>
            </w:r>
          </w:p>
        </w:tc>
      </w:tr>
      <w:tr w:rsidR="00073784" w:rsidRPr="0010314E" w:rsidTr="00992583">
        <w:tc>
          <w:tcPr>
            <w:tcW w:w="560" w:type="dxa"/>
            <w:vMerge w:val="restart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ПК-3.1. Знает: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 методики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методы диагностики и порядок 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методы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 w:val="restart"/>
          </w:tcPr>
          <w:p w:rsidR="00073784" w:rsidRPr="00A3129A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851" w:type="dxa"/>
            <w:vMerge w:val="restart"/>
          </w:tcPr>
          <w:p w:rsidR="00073784" w:rsidRPr="009032D2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2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992" w:type="dxa"/>
            <w:vMerge w:val="restart"/>
          </w:tcPr>
          <w:p w:rsidR="00073784" w:rsidRPr="001F62C8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94" w:type="dxa"/>
            <w:vMerge w:val="restart"/>
          </w:tcPr>
          <w:p w:rsidR="00073784" w:rsidRPr="002977D5" w:rsidRDefault="00073784" w:rsidP="00C131C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</w:t>
            </w:r>
            <w:r w:rsidR="005024FD">
              <w:rPr>
                <w:rFonts w:ascii="Times New Roman" w:hAnsi="Times New Roman" w:cs="Times New Roman"/>
                <w:i/>
                <w:sz w:val="24"/>
                <w:szCs w:val="24"/>
              </w:rPr>
              <w:t>тайте текст, выберите правильный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B2880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</w:t>
            </w:r>
            <w:r w:rsidR="0054589D">
              <w:rPr>
                <w:rFonts w:ascii="Times New Roman" w:hAnsi="Times New Roman" w:cs="Times New Roman"/>
                <w:i/>
                <w:sz w:val="24"/>
                <w:szCs w:val="24"/>
              </w:rPr>
              <w:t>нты</w:t>
            </w:r>
            <w:r w:rsidR="00A96885">
              <w:rPr>
                <w:rFonts w:ascii="Times New Roman" w:hAnsi="Times New Roman" w:cs="Times New Roman"/>
                <w:i/>
                <w:sz w:val="24"/>
                <w:szCs w:val="24"/>
              </w:rPr>
              <w:t>, обосновывающие выбор ответа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73784" w:rsidRDefault="00073784" w:rsidP="00C131C9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B0D96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Порядок проведения бухгалтерской деятельности важен для обеспечения точности, своевременности и достоверности финансовой информации о деятельности организации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073784" w:rsidRDefault="00BB2880" w:rsidP="00C131C9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Fonts w:eastAsia="Arial Unicode MS"/>
              </w:rPr>
            </w:pPr>
            <w:proofErr w:type="gramStart"/>
            <w:r>
              <w:rPr>
                <w:rFonts w:eastAsia="Arial Unicode MS"/>
              </w:rPr>
              <w:t xml:space="preserve">Какой вариант из предложенных отражает </w:t>
            </w:r>
            <w:r w:rsidR="00073784" w:rsidRPr="00DB0D96">
              <w:rPr>
                <w:rFonts w:eastAsia="Arial Unicode MS"/>
              </w:rPr>
              <w:t xml:space="preserve"> основные этапы процесс</w:t>
            </w:r>
            <w:r>
              <w:rPr>
                <w:rFonts w:eastAsia="Arial Unicode MS"/>
              </w:rPr>
              <w:t>а</w:t>
            </w:r>
            <w:r w:rsidR="00073784" w:rsidRPr="00DB0D96">
              <w:rPr>
                <w:rFonts w:eastAsia="Arial Unicode MS"/>
              </w:rPr>
              <w:t xml:space="preserve"> подготовки и представления бухгалтерской отчётности?</w:t>
            </w:r>
            <w:proofErr w:type="gramEnd"/>
          </w:p>
          <w:p w:rsidR="00073784" w:rsidRPr="00DB0D96" w:rsidRDefault="00073784" w:rsidP="00E96BEF">
            <w:pPr>
              <w:pStyle w:val="a7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175"/>
              </w:tabs>
              <w:spacing w:before="0" w:beforeAutospacing="0" w:after="0" w:afterAutospacing="0"/>
              <w:ind w:left="34" w:right="34" w:hanging="154"/>
              <w:jc w:val="both"/>
              <w:rPr>
                <w:rFonts w:eastAsia="Arial Unicode MS"/>
              </w:rPr>
            </w:pPr>
            <w:r w:rsidRPr="00DB0D96">
              <w:rPr>
                <w:rFonts w:eastAsia="Arial Unicode MS"/>
              </w:rPr>
              <w:t>Подготовка первичных документов, учёт хозяйственных операций, формирование регистров бухгалтерского учёта, составление бухгалтерской отчётности, анализ и аудит отчётности, представление отчётности пользователям.</w:t>
            </w:r>
          </w:p>
          <w:p w:rsidR="00C131C9" w:rsidRDefault="00C131C9" w:rsidP="00E96BEF">
            <w:pPr>
              <w:pStyle w:val="a7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175"/>
              </w:tabs>
              <w:spacing w:before="0" w:beforeAutospacing="0" w:after="0" w:afterAutospacing="0"/>
              <w:ind w:left="34" w:right="34" w:hanging="154"/>
              <w:jc w:val="both"/>
              <w:rPr>
                <w:rFonts w:eastAsia="Arial Unicode MS"/>
              </w:rPr>
            </w:pPr>
            <w:r w:rsidRPr="00680034">
              <w:rPr>
                <w:rStyle w:val="sc-gkybw"/>
                <w:spacing w:val="-3"/>
                <w:bdr w:val="none" w:sz="0" w:space="0" w:color="auto" w:frame="1"/>
              </w:rPr>
              <w:t>Сбор данных, обработка данных, составление отчетности, представление отчетности, аудит</w:t>
            </w:r>
            <w:r w:rsidR="009614AE">
              <w:rPr>
                <w:rStyle w:val="sc-gkybw"/>
                <w:spacing w:val="-3"/>
                <w:bdr w:val="none" w:sz="0" w:space="0" w:color="auto" w:frame="1"/>
              </w:rPr>
              <w:t>.</w:t>
            </w:r>
          </w:p>
          <w:p w:rsidR="00073784" w:rsidRPr="00DB0D96" w:rsidRDefault="00073784" w:rsidP="00E96BEF">
            <w:pPr>
              <w:pStyle w:val="a7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175"/>
              </w:tabs>
              <w:spacing w:before="0" w:beforeAutospacing="0" w:after="0" w:afterAutospacing="0"/>
              <w:ind w:left="34" w:right="34" w:hanging="154"/>
              <w:jc w:val="both"/>
              <w:rPr>
                <w:rFonts w:eastAsia="Arial Unicode MS"/>
              </w:rPr>
            </w:pPr>
            <w:r w:rsidRPr="00DB0D96">
              <w:rPr>
                <w:rFonts w:eastAsia="Arial Unicode MS"/>
              </w:rPr>
              <w:t>Сбор и обработка первичных документов, проведение инвентаризации, закрытие счетов, составление бухгалтерской отчётности, анализ и аудит отчётности, представление отчётности пользователям, п</w:t>
            </w:r>
            <w:r w:rsidR="009614AE">
              <w:rPr>
                <w:rFonts w:eastAsia="Arial Unicode MS"/>
              </w:rPr>
              <w:t>одготовка пояснительной записки</w:t>
            </w:r>
          </w:p>
          <w:p w:rsidR="00E96BEF" w:rsidRDefault="00E96BEF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BE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96BEF" w:rsidRPr="00E96BEF" w:rsidRDefault="00E96BEF" w:rsidP="00C131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784" w:rsidRPr="005426D6" w:rsidRDefault="00073784" w:rsidP="00C131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6BEF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E96B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vMerge w:val="restart"/>
          </w:tcPr>
          <w:p w:rsidR="00073784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073784" w:rsidRPr="009032D2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2D2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073784" w:rsidRPr="00A3129A" w:rsidRDefault="00C131C9" w:rsidP="0054589D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680034">
              <w:rPr>
                <w:rStyle w:val="sc-gkybw"/>
                <w:spacing w:val="-3"/>
                <w:bdr w:val="none" w:sz="0" w:space="0" w:color="auto" w:frame="1"/>
              </w:rPr>
              <w:t xml:space="preserve">Этап </w:t>
            </w:r>
            <w:r w:rsidRPr="00680034">
              <w:rPr>
                <w:rStyle w:val="sc-gkybw"/>
                <w:spacing w:val="-3"/>
                <w:bdr w:val="none" w:sz="0" w:space="0" w:color="auto" w:frame="1"/>
              </w:rPr>
              <w:lastRenderedPageBreak/>
              <w:t>сбора данных предшествует всем остальным, так как без первичной информации невозможно начать обработку. Затем собранные данные обрабатываются и вводятся в учетную систему. На основании обработанной информации составляет</w:t>
            </w:r>
            <w:r>
              <w:rPr>
                <w:rStyle w:val="sc-gkybw"/>
                <w:spacing w:val="-3"/>
                <w:bdr w:val="none" w:sz="0" w:space="0" w:color="auto" w:frame="1"/>
              </w:rPr>
              <w:t xml:space="preserve">ся отчетность, которая затем </w:t>
            </w:r>
            <w:r w:rsidRPr="00680034">
              <w:rPr>
                <w:rStyle w:val="sc-gkybw"/>
                <w:spacing w:val="-3"/>
                <w:bdr w:val="none" w:sz="0" w:space="0" w:color="auto" w:frame="1"/>
              </w:rPr>
              <w:t xml:space="preserve"> представляется заинтерес</w:t>
            </w:r>
            <w:r w:rsidRPr="00680034">
              <w:rPr>
                <w:rStyle w:val="sc-gkybw"/>
                <w:spacing w:val="-3"/>
                <w:bdr w:val="none" w:sz="0" w:space="0" w:color="auto" w:frame="1"/>
              </w:rPr>
              <w:lastRenderedPageBreak/>
              <w:t>ованным сторонам. Завершающим этапом может быть аудит, подтверждающий достоверность представленной отчетности</w:t>
            </w:r>
          </w:p>
        </w:tc>
        <w:tc>
          <w:tcPr>
            <w:tcW w:w="1559" w:type="dxa"/>
            <w:gridSpan w:val="3"/>
            <w:vMerge w:val="restart"/>
          </w:tcPr>
          <w:p w:rsidR="00FE4A8F" w:rsidRDefault="00FE4A8F" w:rsidP="00FE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FE4A8F" w:rsidRDefault="00FE4A8F" w:rsidP="00FE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FE4A8F" w:rsidRDefault="00FE4A8F" w:rsidP="00FE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073784" w:rsidRPr="00A3129A" w:rsidRDefault="00073784" w:rsidP="00FE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784" w:rsidRPr="0010314E" w:rsidTr="00992583"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ПК-3.2. Умеет: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-владеть  методикой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использовать методы диагностики и порядок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подбирать методы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992583"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</w:pPr>
          </w:p>
          <w:p w:rsidR="00073784" w:rsidRPr="0010314E" w:rsidRDefault="00073784" w:rsidP="00C131C9">
            <w:pPr>
              <w:pStyle w:val="Default"/>
              <w:rPr>
                <w:highlight w:val="yellow"/>
              </w:rPr>
            </w:pPr>
            <w:r w:rsidRPr="0010314E">
              <w:rPr>
                <w:b/>
              </w:rPr>
              <w:t>ПК-3.3</w:t>
            </w:r>
            <w:r w:rsidRPr="0010314E">
              <w:t xml:space="preserve">. </w:t>
            </w:r>
            <w:r w:rsidRPr="0010314E">
              <w:rPr>
                <w:b/>
              </w:rPr>
              <w:t>Имеет навыки и/или опыт деятельности:</w:t>
            </w:r>
            <w:r w:rsidRPr="0010314E">
              <w:t xml:space="preserve">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-владения  методикой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использования методами диагностики и порядка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подбора методов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992583">
        <w:tc>
          <w:tcPr>
            <w:tcW w:w="560" w:type="dxa"/>
            <w:vMerge w:val="restart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ПК-3.1. Знает: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 методики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методы диагностики и порядок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методы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1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94" w:type="dxa"/>
            <w:vMerge w:val="restart"/>
          </w:tcPr>
          <w:p w:rsidR="00073784" w:rsidRPr="00AE55B7" w:rsidRDefault="00073784" w:rsidP="00C131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</w:t>
            </w:r>
            <w:r w:rsidRPr="00AE55B7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073784" w:rsidRDefault="00073784" w:rsidP="00C131C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B7">
              <w:rPr>
                <w:rFonts w:ascii="Times New Roman" w:hAnsi="Times New Roman" w:cs="Times New Roman"/>
                <w:sz w:val="24"/>
                <w:szCs w:val="24"/>
              </w:rPr>
              <w:t>В предп</w:t>
            </w:r>
            <w:r w:rsidR="00E96BEF">
              <w:rPr>
                <w:rFonts w:ascii="Times New Roman" w:hAnsi="Times New Roman" w:cs="Times New Roman"/>
                <w:sz w:val="24"/>
                <w:szCs w:val="24"/>
              </w:rPr>
              <w:t>ринимательстве существуе</w:t>
            </w:r>
            <w:r w:rsidRPr="00AE55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E55B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определенный </w:t>
            </w:r>
            <w:r w:rsidRPr="00AE55B7">
              <w:rPr>
                <w:rFonts w:ascii="Times New Roman" w:eastAsia="Arial Unicode MS" w:hAnsi="Times New Roman" w:cs="Times New Roman"/>
                <w:sz w:val="24"/>
                <w:szCs w:val="24"/>
              </w:rPr>
              <w:t>порядок проведения бухгалтерской деятельности</w:t>
            </w:r>
            <w:r w:rsidR="00E96BEF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AE55B7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этапом</w:t>
            </w:r>
            <w:r w:rsidR="00E00504" w:rsidRPr="00AE55B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проведения бухгалтерской деятельности</w:t>
            </w:r>
            <w:r w:rsidRPr="00AE55B7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(А-Е)  и особенностями его содержания из правого столбца (1-6</w:t>
            </w:r>
            <w:r w:rsidR="00E0050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073784" w:rsidRPr="00B64E2E" w:rsidRDefault="00073784" w:rsidP="00C131C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985"/>
            </w:tblGrid>
            <w:tr w:rsidR="00073784" w:rsidRPr="00DC7FBE" w:rsidTr="00C131C9">
              <w:tc>
                <w:tcPr>
                  <w:tcW w:w="1951" w:type="dxa"/>
                  <w:gridSpan w:val="2"/>
                </w:tcPr>
                <w:p w:rsidR="00073784" w:rsidRPr="00302B52" w:rsidRDefault="00073784" w:rsidP="00C131C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02B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Этап</w:t>
                  </w:r>
                  <w:r w:rsidR="00E00504" w:rsidRPr="00302B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E00504" w:rsidRPr="00302B52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проведения бухгалтерской деятельности</w:t>
                  </w:r>
                </w:p>
              </w:tc>
              <w:tc>
                <w:tcPr>
                  <w:tcW w:w="2410" w:type="dxa"/>
                  <w:gridSpan w:val="2"/>
                </w:tcPr>
                <w:p w:rsidR="00073784" w:rsidRPr="00302B52" w:rsidRDefault="00073784" w:rsidP="00E005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2B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Особенности </w:t>
                  </w:r>
                  <w:r w:rsidR="00A96885" w:rsidRPr="00302B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этапа по </w:t>
                  </w:r>
                  <w:r w:rsidRPr="00302B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содержани</w:t>
                  </w:r>
                  <w:r w:rsidR="00A96885" w:rsidRPr="00302B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ю </w:t>
                  </w:r>
                  <w:r w:rsidR="00E00504" w:rsidRPr="00302B52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бухгалтерской деятельности</w:t>
                  </w:r>
                </w:p>
              </w:tc>
            </w:tr>
            <w:tr w:rsidR="00073784" w:rsidRPr="00DC7FBE" w:rsidTr="00C131C9">
              <w:tc>
                <w:tcPr>
                  <w:tcW w:w="534" w:type="dxa"/>
                </w:tcPr>
                <w:p w:rsidR="00073784" w:rsidRPr="00DC7FBE" w:rsidRDefault="00073784" w:rsidP="00C131C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073784" w:rsidRPr="00302B52" w:rsidRDefault="00441508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2B52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с</w:t>
                  </w:r>
                  <w:r w:rsidR="00073784" w:rsidRPr="00302B52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бор и регистрация </w:t>
                  </w:r>
                  <w:r w:rsidR="00073784" w:rsidRPr="00302B52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lastRenderedPageBreak/>
                    <w:t>первичных документов</w:t>
                  </w:r>
                </w:p>
              </w:tc>
              <w:tc>
                <w:tcPr>
                  <w:tcW w:w="425" w:type="dxa"/>
                </w:tcPr>
                <w:p w:rsidR="00073784" w:rsidRPr="00302B52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2B5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985" w:type="dxa"/>
                </w:tcPr>
                <w:p w:rsidR="00073784" w:rsidRPr="00302B52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2B52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разработка и утверждение правил и </w:t>
                  </w:r>
                  <w:r w:rsidRPr="00302B52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lastRenderedPageBreak/>
                    <w:t>методов ведения бухгалтерского учёта в компании</w:t>
                  </w:r>
                </w:p>
              </w:tc>
            </w:tr>
            <w:tr w:rsidR="00073784" w:rsidRPr="00DC7FBE" w:rsidTr="00C131C9">
              <w:tc>
                <w:tcPr>
                  <w:tcW w:w="534" w:type="dxa"/>
                </w:tcPr>
                <w:p w:rsidR="00073784" w:rsidRPr="00DC7FBE" w:rsidRDefault="00073784" w:rsidP="00C131C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073784" w:rsidRPr="00302B52" w:rsidRDefault="00441508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2B52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</w:t>
                  </w:r>
                  <w:r w:rsidR="00073784" w:rsidRPr="00302B52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бработка первичных документов</w:t>
                  </w:r>
                </w:p>
              </w:tc>
              <w:tc>
                <w:tcPr>
                  <w:tcW w:w="425" w:type="dxa"/>
                </w:tcPr>
                <w:p w:rsidR="00073784" w:rsidRPr="00302B52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2B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073784" w:rsidRPr="00302B52" w:rsidRDefault="00073784" w:rsidP="00C131C9">
                  <w:pPr>
                    <w:pStyle w:val="a7"/>
                    <w:spacing w:before="0" w:beforeAutospacing="0" w:after="0" w:afterAutospacing="0"/>
                    <w:ind w:right="240"/>
                    <w:jc w:val="both"/>
                    <w:rPr>
                      <w:rFonts w:eastAsia="Arial Unicode MS"/>
                    </w:rPr>
                  </w:pPr>
                  <w:r w:rsidRPr="00302B52">
                    <w:rPr>
                      <w:rFonts w:eastAsia="Arial Unicode MS"/>
                    </w:rPr>
                    <w:t>систематическое отражение всех хозяйственных операций в специальных регистрах, таких как главная книга, журналы-орд</w:t>
                  </w:r>
                  <w:r w:rsidR="00E00504" w:rsidRPr="00302B52">
                    <w:rPr>
                      <w:rFonts w:eastAsia="Arial Unicode MS"/>
                    </w:rPr>
                    <w:t>ера и вспомогательные ведомости</w:t>
                  </w:r>
                </w:p>
              </w:tc>
            </w:tr>
            <w:tr w:rsidR="00073784" w:rsidRPr="00DC7FBE" w:rsidTr="00C131C9">
              <w:tc>
                <w:tcPr>
                  <w:tcW w:w="534" w:type="dxa"/>
                </w:tcPr>
                <w:p w:rsidR="00073784" w:rsidRPr="00DC7FBE" w:rsidRDefault="00073784" w:rsidP="00C131C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C7FBE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073784" w:rsidRPr="00302B52" w:rsidRDefault="00441508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2B52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и</w:t>
                  </w:r>
                  <w:r w:rsidR="00073784" w:rsidRPr="00302B52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нвентаризация активов и обязательств</w:t>
                  </w:r>
                </w:p>
              </w:tc>
              <w:tc>
                <w:tcPr>
                  <w:tcW w:w="425" w:type="dxa"/>
                </w:tcPr>
                <w:p w:rsidR="00073784" w:rsidRPr="00302B52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02B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073784" w:rsidRPr="00302B52" w:rsidRDefault="00073784" w:rsidP="00C131C9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02B52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процесс сбора и оформления документов, отражающих хозяйственные операции компании</w:t>
                  </w:r>
                </w:p>
              </w:tc>
            </w:tr>
            <w:tr w:rsidR="00073784" w:rsidRPr="00DC7FBE" w:rsidTr="00C131C9">
              <w:tc>
                <w:tcPr>
                  <w:tcW w:w="534" w:type="dxa"/>
                </w:tcPr>
                <w:p w:rsidR="00073784" w:rsidRPr="00DC7FBE" w:rsidRDefault="00073784" w:rsidP="00C131C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073784" w:rsidRDefault="00441508" w:rsidP="00C131C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ф</w:t>
                  </w:r>
                  <w:r w:rsidR="00073784" w:rsidRPr="005941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ормирование учётной политики</w:t>
                  </w:r>
                </w:p>
              </w:tc>
              <w:tc>
                <w:tcPr>
                  <w:tcW w:w="425" w:type="dxa"/>
                </w:tcPr>
                <w:p w:rsidR="00073784" w:rsidRPr="00DC7FBE" w:rsidRDefault="00073784" w:rsidP="00C131C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073784" w:rsidRDefault="00073784" w:rsidP="00C131C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41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проверка наличия и состояния активов и обязательств компании, сверка их с данными бухгалтерского учёта</w:t>
                  </w:r>
                </w:p>
              </w:tc>
            </w:tr>
            <w:tr w:rsidR="00073784" w:rsidRPr="00DC7FBE" w:rsidTr="00C131C9">
              <w:tc>
                <w:tcPr>
                  <w:tcW w:w="534" w:type="dxa"/>
                </w:tcPr>
                <w:p w:rsidR="00073784" w:rsidRPr="00DC7FBE" w:rsidRDefault="00073784" w:rsidP="00C131C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073784" w:rsidRDefault="00441508" w:rsidP="00C131C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в</w:t>
                  </w:r>
                  <w:r w:rsidR="00073784" w:rsidRPr="005941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едение регистров </w:t>
                  </w:r>
                  <w:r w:rsidR="00073784" w:rsidRPr="005941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lastRenderedPageBreak/>
                    <w:t>бухгалтерского учёта</w:t>
                  </w:r>
                </w:p>
              </w:tc>
              <w:tc>
                <w:tcPr>
                  <w:tcW w:w="425" w:type="dxa"/>
                </w:tcPr>
                <w:p w:rsidR="00073784" w:rsidRPr="00DC7FBE" w:rsidRDefault="00073784" w:rsidP="00C131C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5</w:t>
                  </w:r>
                </w:p>
              </w:tc>
              <w:tc>
                <w:tcPr>
                  <w:tcW w:w="1985" w:type="dxa"/>
                </w:tcPr>
                <w:p w:rsidR="00073784" w:rsidRDefault="00073784" w:rsidP="00C131C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41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проверка и редактирование </w:t>
                  </w:r>
                  <w:r w:rsidRPr="005941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lastRenderedPageBreak/>
                    <w:t>собранных документов, их классификация и присвоение номеров</w:t>
                  </w:r>
                </w:p>
              </w:tc>
            </w:tr>
            <w:tr w:rsidR="00073784" w:rsidRPr="00DC7FBE" w:rsidTr="00C131C9">
              <w:tc>
                <w:tcPr>
                  <w:tcW w:w="534" w:type="dxa"/>
                </w:tcPr>
                <w:p w:rsidR="00073784" w:rsidRPr="00DC7FBE" w:rsidRDefault="00073784" w:rsidP="00C131C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Е</w:t>
                  </w:r>
                </w:p>
              </w:tc>
              <w:tc>
                <w:tcPr>
                  <w:tcW w:w="1417" w:type="dxa"/>
                </w:tcPr>
                <w:p w:rsidR="00073784" w:rsidRDefault="00441508" w:rsidP="00C131C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</w:t>
                  </w:r>
                  <w:r w:rsidR="00073784" w:rsidRPr="005941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одготовка и представление бухгалтерской отчётности</w:t>
                  </w:r>
                </w:p>
              </w:tc>
              <w:tc>
                <w:tcPr>
                  <w:tcW w:w="425" w:type="dxa"/>
                </w:tcPr>
                <w:p w:rsidR="00073784" w:rsidRPr="00DC7FBE" w:rsidRDefault="00073784" w:rsidP="00C131C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985" w:type="dxa"/>
                </w:tcPr>
                <w:p w:rsidR="00073784" w:rsidRDefault="00073784" w:rsidP="00C131C9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94150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формирование и сдача отчётности в соответствующие органы</w:t>
                  </w:r>
                </w:p>
              </w:tc>
            </w:tr>
          </w:tbl>
          <w:p w:rsidR="00073784" w:rsidRDefault="00073784" w:rsidP="00C131C9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73784" w:rsidRPr="00E00504" w:rsidRDefault="00073784" w:rsidP="00C131C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504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425"/>
              <w:gridCol w:w="425"/>
              <w:gridCol w:w="425"/>
              <w:gridCol w:w="425"/>
              <w:gridCol w:w="425"/>
            </w:tblGrid>
            <w:tr w:rsidR="00073784" w:rsidRPr="0013715F" w:rsidTr="00C131C9">
              <w:tc>
                <w:tcPr>
                  <w:tcW w:w="454" w:type="dxa"/>
                </w:tcPr>
                <w:p w:rsidR="00073784" w:rsidRPr="0013715F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:rsidR="00073784" w:rsidRPr="0013715F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25" w:type="dxa"/>
                </w:tcPr>
                <w:p w:rsidR="00073784" w:rsidRPr="0013715F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25" w:type="dxa"/>
                </w:tcPr>
                <w:p w:rsidR="00073784" w:rsidRPr="0013715F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25" w:type="dxa"/>
                </w:tcPr>
                <w:p w:rsidR="00073784" w:rsidRPr="0013715F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25" w:type="dxa"/>
                </w:tcPr>
                <w:p w:rsidR="00073784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073784" w:rsidRPr="0013715F" w:rsidTr="00C131C9">
              <w:tc>
                <w:tcPr>
                  <w:tcW w:w="454" w:type="dxa"/>
                </w:tcPr>
                <w:p w:rsidR="00073784" w:rsidRPr="0013715F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73784" w:rsidRPr="0013715F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73784" w:rsidRPr="0013715F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73784" w:rsidRPr="0013715F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73784" w:rsidRPr="0013715F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073784" w:rsidRPr="0013715F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53CB4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25A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73784" w:rsidRPr="00425A4F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A4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5A4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5A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3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73784" w:rsidRPr="0010314E" w:rsidTr="00992583"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ПК-3.2. Умеет: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-владеть  методикой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использовать методы диагностики и порядок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подбирать методы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992583"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</w:pPr>
          </w:p>
          <w:p w:rsidR="00073784" w:rsidRPr="0010314E" w:rsidRDefault="00073784" w:rsidP="00C131C9">
            <w:pPr>
              <w:pStyle w:val="Default"/>
              <w:rPr>
                <w:highlight w:val="yellow"/>
              </w:rPr>
            </w:pPr>
            <w:r w:rsidRPr="0010314E">
              <w:rPr>
                <w:b/>
              </w:rPr>
              <w:t>ПК-3.3</w:t>
            </w:r>
            <w:r w:rsidRPr="0010314E">
              <w:t xml:space="preserve">. </w:t>
            </w:r>
            <w:r w:rsidRPr="0010314E">
              <w:rPr>
                <w:b/>
              </w:rPr>
              <w:t>Имеет навыки и/или опыт деятельности:</w:t>
            </w:r>
            <w:r w:rsidRPr="0010314E">
              <w:t xml:space="preserve">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-владения  методикой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использования методами диагностики и порядка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подбора методов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992583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ПК-3.1. Знает: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 методики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методы диагностики и порядок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методы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851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94" w:type="dxa"/>
            <w:vMerge w:val="restart"/>
          </w:tcPr>
          <w:p w:rsidR="00073784" w:rsidRDefault="00073784" w:rsidP="00C131C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073784" w:rsidRPr="009F3627" w:rsidRDefault="00073784" w:rsidP="00C131C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546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Чистая прибыль — это главный финансовый показатель </w:t>
            </w:r>
            <w:r w:rsidR="0044150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деятельности </w:t>
            </w:r>
            <w:r w:rsidRPr="007F5469">
              <w:rPr>
                <w:rFonts w:ascii="Times New Roman" w:eastAsia="Arial Unicode MS" w:hAnsi="Times New Roman" w:cs="Times New Roman"/>
                <w:sz w:val="24"/>
                <w:szCs w:val="24"/>
              </w:rPr>
              <w:t>бизнеса и финальный результат бухгалтерской отчётности</w:t>
            </w:r>
            <w:r w:rsidR="00E00504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073784" w:rsidRPr="00AC7D1E" w:rsidRDefault="00073784" w:rsidP="00C131C9">
            <w:pPr>
              <w:pStyle w:val="a7"/>
              <w:spacing w:before="0" w:beforeAutospacing="0" w:after="0" w:afterAutospacing="0"/>
              <w:ind w:left="34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К</w:t>
            </w:r>
            <w:r w:rsidRPr="00AC7D1E">
              <w:rPr>
                <w:rFonts w:eastAsia="Arial Unicode MS"/>
              </w:rPr>
              <w:t>ак чистая прибыль сервисной организации зависит от объёма оказанных услуг и уровня цен на них?</w:t>
            </w:r>
          </w:p>
          <w:p w:rsidR="00073784" w:rsidRPr="00AC7D1E" w:rsidRDefault="00073784" w:rsidP="00C131C9">
            <w:pPr>
              <w:pStyle w:val="a7"/>
              <w:numPr>
                <w:ilvl w:val="0"/>
                <w:numId w:val="3"/>
              </w:numPr>
              <w:spacing w:before="0" w:beforeAutospacing="0" w:after="0" w:afterAutospacing="0"/>
              <w:ind w:left="34" w:right="240" w:firstLine="0"/>
              <w:jc w:val="both"/>
              <w:rPr>
                <w:rFonts w:eastAsia="Arial Unicode MS"/>
              </w:rPr>
            </w:pPr>
            <w:r w:rsidRPr="00AC7D1E">
              <w:rPr>
                <w:rFonts w:eastAsia="Arial Unicode MS"/>
              </w:rPr>
              <w:t>Чистая прибыль прямо пропорциональна объёму оказанных услуг и уровню цен на них.</w:t>
            </w:r>
          </w:p>
          <w:p w:rsidR="00073784" w:rsidRPr="00AC7D1E" w:rsidRDefault="00073784" w:rsidP="00C131C9">
            <w:pPr>
              <w:pStyle w:val="a7"/>
              <w:numPr>
                <w:ilvl w:val="0"/>
                <w:numId w:val="3"/>
              </w:numPr>
              <w:spacing w:before="0" w:beforeAutospacing="0" w:after="0" w:afterAutospacing="0"/>
              <w:ind w:left="34" w:right="240" w:firstLine="0"/>
              <w:jc w:val="both"/>
              <w:rPr>
                <w:rFonts w:eastAsia="Arial Unicode MS"/>
              </w:rPr>
            </w:pPr>
            <w:r w:rsidRPr="00AC7D1E">
              <w:rPr>
                <w:rFonts w:eastAsia="Arial Unicode MS"/>
              </w:rPr>
              <w:t>Чистая прибыль обратно пропорциональна объёму оказанных услуг и уровню цен на них.</w:t>
            </w:r>
          </w:p>
          <w:p w:rsidR="00073784" w:rsidRPr="00AC7D1E" w:rsidRDefault="00073784" w:rsidP="00C131C9">
            <w:pPr>
              <w:pStyle w:val="a7"/>
              <w:numPr>
                <w:ilvl w:val="0"/>
                <w:numId w:val="3"/>
              </w:numPr>
              <w:spacing w:before="0" w:beforeAutospacing="0" w:after="0" w:afterAutospacing="0"/>
              <w:ind w:left="34" w:right="240" w:firstLine="0"/>
              <w:jc w:val="both"/>
              <w:rPr>
                <w:rFonts w:eastAsia="Arial Unicode MS"/>
              </w:rPr>
            </w:pPr>
            <w:r w:rsidRPr="00AC7D1E">
              <w:rPr>
                <w:rFonts w:eastAsia="Arial Unicode MS"/>
              </w:rPr>
              <w:lastRenderedPageBreak/>
              <w:t>Чистая прибыль не зависит от объёма оказанных услуг и уровня цен на них.</w:t>
            </w:r>
          </w:p>
          <w:p w:rsidR="00073784" w:rsidRPr="00AC7D1E" w:rsidRDefault="00073784" w:rsidP="00C131C9">
            <w:pPr>
              <w:pStyle w:val="a7"/>
              <w:spacing w:before="0" w:beforeAutospacing="0" w:after="0" w:afterAutospacing="0"/>
              <w:ind w:left="720" w:right="240"/>
              <w:rPr>
                <w:rFonts w:eastAsia="Arial Unicode MS"/>
              </w:rPr>
            </w:pPr>
          </w:p>
          <w:p w:rsidR="00E00504" w:rsidRDefault="00E00504" w:rsidP="00E00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BE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00504" w:rsidRPr="00E96BEF" w:rsidRDefault="00E00504" w:rsidP="00E005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784" w:rsidRPr="0010314E" w:rsidRDefault="00E00504" w:rsidP="00E005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BEF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vMerge w:val="restart"/>
          </w:tcPr>
          <w:p w:rsidR="00073784" w:rsidRDefault="00073784" w:rsidP="00C131C9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</w:t>
            </w:r>
          </w:p>
          <w:p w:rsidR="00073784" w:rsidRDefault="00073784" w:rsidP="00C131C9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73784" w:rsidRPr="0010314E" w:rsidRDefault="00A91B0C" w:rsidP="005605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B0C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="005605F1" w:rsidRPr="00A91B0C">
              <w:rPr>
                <w:rFonts w:ascii="Times New Roman" w:eastAsia="Arial Unicode MS" w:hAnsi="Times New Roman" w:cs="Times New Roman"/>
                <w:sz w:val="24"/>
                <w:szCs w:val="24"/>
              </w:rPr>
              <w:t>бъём оказанных услуг и уровень цен</w:t>
            </w:r>
            <w:r w:rsidR="005605F1" w:rsidRPr="008C625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270EDD" w:rsidRPr="008C625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увеличивают общую выручку, что приводит к увеличению чистой прибыли </w:t>
            </w:r>
            <w:r w:rsidR="00270EDD" w:rsidRPr="008C625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при условии, что затраты остаются управляемыми</w:t>
            </w:r>
            <w:r w:rsidR="00270EDD" w:rsidRPr="00AC7D1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9" w:type="dxa"/>
            <w:gridSpan w:val="2"/>
            <w:vMerge w:val="restart"/>
          </w:tcPr>
          <w:p w:rsidR="00073784" w:rsidRPr="00273D21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073784" w:rsidRPr="00273D21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073784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992583">
        <w:trPr>
          <w:gridAfter w:val="1"/>
          <w:wAfter w:w="40" w:type="dxa"/>
        </w:trPr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ПК-3.2. Умеет: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-владеть  методикой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использовать методы диагностики и порядок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подбирать методы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992583">
        <w:trPr>
          <w:gridAfter w:val="1"/>
          <w:wAfter w:w="40" w:type="dxa"/>
        </w:trPr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</w:pPr>
          </w:p>
          <w:p w:rsidR="00073784" w:rsidRPr="0010314E" w:rsidRDefault="00073784" w:rsidP="00C131C9">
            <w:pPr>
              <w:pStyle w:val="Default"/>
              <w:rPr>
                <w:highlight w:val="yellow"/>
              </w:rPr>
            </w:pPr>
            <w:r w:rsidRPr="0010314E">
              <w:rPr>
                <w:b/>
              </w:rPr>
              <w:t>ПК-3.3</w:t>
            </w:r>
            <w:r w:rsidRPr="0010314E">
              <w:t xml:space="preserve">. </w:t>
            </w:r>
            <w:r w:rsidRPr="0010314E">
              <w:rPr>
                <w:b/>
              </w:rPr>
              <w:t>Имеет навыки и/или опыт деятельности:</w:t>
            </w:r>
            <w:r w:rsidRPr="0010314E">
              <w:t xml:space="preserve">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-владения  методикой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использования методами диагностики и порядка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подбора методов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992583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ПК-3.1. Знает: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 методики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методы диагностики и порядок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методы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851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vMerge w:val="restart"/>
          </w:tcPr>
          <w:p w:rsidR="00073784" w:rsidRDefault="00073784" w:rsidP="00C131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E00504">
              <w:rPr>
                <w:rFonts w:ascii="Times New Roman" w:hAnsi="Times New Roman" w:cs="Times New Roman"/>
                <w:i/>
                <w:sz w:val="24"/>
                <w:szCs w:val="24"/>
              </w:rPr>
              <w:t>установ</w:t>
            </w:r>
            <w:r w:rsidRPr="0010314E">
              <w:rPr>
                <w:rFonts w:ascii="Times New Roman" w:hAnsi="Times New Roman" w:cs="Times New Roman"/>
                <w:i/>
                <w:sz w:val="24"/>
                <w:szCs w:val="24"/>
              </w:rPr>
              <w:t>ите последовательность в соответствии с заданием</w:t>
            </w:r>
            <w:r w:rsidR="00E0050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1726D" w:rsidRDefault="00A91B0C" w:rsidP="0081726D">
            <w:pPr>
              <w:pStyle w:val="a7"/>
              <w:spacing w:before="0" w:beforeAutospacing="0" w:after="0" w:afterAutospacing="0"/>
              <w:ind w:right="34"/>
              <w:jc w:val="both"/>
              <w:rPr>
                <w:rFonts w:eastAsia="Arial Unicode MS"/>
              </w:rPr>
            </w:pPr>
            <w:r w:rsidRPr="00760131">
              <w:rPr>
                <w:rFonts w:eastAsia="Arial Unicode MS"/>
              </w:rPr>
              <w:t xml:space="preserve">Последовательность </w:t>
            </w:r>
            <w:r>
              <w:rPr>
                <w:rFonts w:eastAsia="Arial Unicode MS"/>
              </w:rPr>
              <w:t xml:space="preserve">применения </w:t>
            </w:r>
            <w:r w:rsidRPr="00760131">
              <w:rPr>
                <w:rFonts w:eastAsia="Arial Unicode MS"/>
              </w:rPr>
              <w:t>бухгалтерских нормативных документов в зависимости от уровня иерархии</w:t>
            </w:r>
            <w:r w:rsidRPr="00451128">
              <w:rPr>
                <w:spacing w:val="-3"/>
              </w:rPr>
              <w:t xml:space="preserve"> в системе регулирования бухгалтерского учета</w:t>
            </w:r>
            <w:r w:rsidRPr="00760131">
              <w:rPr>
                <w:rFonts w:eastAsia="Arial Unicode MS"/>
              </w:rPr>
              <w:t xml:space="preserve"> нужна для определения  приоритетности применения этих </w:t>
            </w:r>
            <w:r>
              <w:rPr>
                <w:rFonts w:eastAsia="Arial Unicode MS"/>
              </w:rPr>
              <w:t xml:space="preserve">документов. </w:t>
            </w:r>
            <w:r w:rsidRPr="00760131">
              <w:rPr>
                <w:rFonts w:eastAsia="Arial Unicode MS"/>
              </w:rPr>
              <w:t>Это помогает обеспечить</w:t>
            </w:r>
            <w:r w:rsidR="00711F80">
              <w:rPr>
                <w:rFonts w:eastAsia="Arial Unicode MS"/>
                <w:shd w:val="clear" w:color="auto" w:fill="F2F0FF"/>
              </w:rPr>
              <w:t xml:space="preserve"> </w:t>
            </w:r>
            <w:r w:rsidRPr="00760131">
              <w:rPr>
                <w:rFonts w:eastAsia="Arial Unicode MS"/>
              </w:rPr>
              <w:t xml:space="preserve">единообразие и правильность отражения хозяйственных операций, а также </w:t>
            </w:r>
            <w:r w:rsidRPr="00E00504">
              <w:rPr>
                <w:rFonts w:eastAsia="Arial Unicode MS"/>
              </w:rPr>
              <w:t>соответствие требованиям</w:t>
            </w:r>
            <w:r>
              <w:rPr>
                <w:rFonts w:eastAsia="Arial Unicode MS"/>
                <w:shd w:val="clear" w:color="auto" w:fill="F2F0FF"/>
              </w:rPr>
              <w:t xml:space="preserve"> </w:t>
            </w:r>
            <w:r>
              <w:rPr>
                <w:rFonts w:eastAsia="Arial Unicode MS"/>
              </w:rPr>
              <w:t>законодательства</w:t>
            </w:r>
            <w:r w:rsidRPr="00E00504">
              <w:rPr>
                <w:rFonts w:eastAsia="Arial Unicode MS"/>
              </w:rPr>
              <w:t>.</w:t>
            </w:r>
            <w:r w:rsidR="00675A8D" w:rsidRPr="00530A4D">
              <w:rPr>
                <w:spacing w:val="-3"/>
              </w:rPr>
              <w:t xml:space="preserve"> </w:t>
            </w:r>
            <w:r w:rsidR="00675A8D">
              <w:rPr>
                <w:spacing w:val="-3"/>
              </w:rPr>
              <w:t>П</w:t>
            </w:r>
            <w:r w:rsidR="00675A8D" w:rsidRPr="00530A4D">
              <w:rPr>
                <w:spacing w:val="-3"/>
              </w:rPr>
              <w:t>рименение нормативных актов должно происходить последовательно, начиная с высших уровней законодательной базы</w:t>
            </w:r>
            <w:r w:rsidR="00675A8D">
              <w:rPr>
                <w:spacing w:val="-3"/>
              </w:rPr>
              <w:t>.</w:t>
            </w:r>
            <w:r w:rsidR="0081726D">
              <w:rPr>
                <w:rFonts w:eastAsia="Arial Unicode MS"/>
              </w:rPr>
              <w:t xml:space="preserve"> </w:t>
            </w:r>
            <w:r w:rsidR="00302B52">
              <w:t xml:space="preserve">Определите правильную последовательность применения </w:t>
            </w:r>
            <w:r w:rsidR="00302B52">
              <w:lastRenderedPageBreak/>
              <w:t xml:space="preserve">перечисленных в таблице </w:t>
            </w:r>
            <w:r w:rsidR="0081726D" w:rsidRPr="00E00504">
              <w:rPr>
                <w:rFonts w:eastAsia="Arial Unicode MS"/>
              </w:rPr>
              <w:t xml:space="preserve">бухгалтерских нормативных документов в зависимости от </w:t>
            </w:r>
            <w:r w:rsidR="0081726D" w:rsidRPr="00A91B0C">
              <w:rPr>
                <w:rFonts w:eastAsia="Arial Unicode MS"/>
              </w:rPr>
              <w:t>их иерархического</w:t>
            </w:r>
            <w:r w:rsidR="0081726D">
              <w:rPr>
                <w:rFonts w:eastAsia="Arial Unicode MS"/>
              </w:rPr>
              <w:t xml:space="preserve"> </w:t>
            </w:r>
            <w:r w:rsidR="0081726D" w:rsidRPr="00E00504">
              <w:rPr>
                <w:rFonts w:eastAsia="Arial Unicode MS"/>
              </w:rPr>
              <w:t>уровня</w:t>
            </w:r>
            <w:r w:rsidR="0081726D" w:rsidRPr="00760131">
              <w:rPr>
                <w:rFonts w:eastAsia="Arial Unicode MS"/>
              </w:rPr>
              <w:t xml:space="preserve"> и приоритетности применения этих документов</w:t>
            </w:r>
            <w:r w:rsidR="0081726D">
              <w:rPr>
                <w:rFonts w:eastAsia="Arial Unicode MS"/>
              </w:rPr>
              <w:t>:</w:t>
            </w:r>
          </w:p>
          <w:p w:rsidR="00A91B0C" w:rsidRPr="00E00504" w:rsidRDefault="00A91B0C" w:rsidP="00A91B0C">
            <w:pPr>
              <w:pStyle w:val="a7"/>
              <w:spacing w:before="0" w:beforeAutospacing="0" w:after="0" w:afterAutospacing="0"/>
              <w:ind w:right="34"/>
              <w:jc w:val="both"/>
              <w:rPr>
                <w:rFonts w:eastAsia="Arial Unicode MS"/>
              </w:rPr>
            </w:pPr>
          </w:p>
          <w:tbl>
            <w:tblPr>
              <w:tblStyle w:val="a3"/>
              <w:tblW w:w="4139" w:type="dxa"/>
              <w:tblLayout w:type="fixed"/>
              <w:tblLook w:val="04A0"/>
            </w:tblPr>
            <w:tblGrid>
              <w:gridCol w:w="426"/>
              <w:gridCol w:w="3713"/>
            </w:tblGrid>
            <w:tr w:rsidR="00A91B0C" w:rsidRPr="00EF6111" w:rsidTr="00A91B0C">
              <w:tc>
                <w:tcPr>
                  <w:tcW w:w="41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1B0C" w:rsidRPr="003E1DB4" w:rsidRDefault="00A91B0C" w:rsidP="003E1DB4">
                  <w:pPr>
                    <w:ind w:right="358"/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Нормативные</w:t>
                  </w:r>
                  <w:r w:rsidRPr="003E1DB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документ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ы</w:t>
                  </w:r>
                </w:p>
              </w:tc>
            </w:tr>
            <w:tr w:rsidR="00A91B0C" w:rsidRPr="00EF6111" w:rsidTr="00A91B0C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1B0C" w:rsidRPr="00EF6111" w:rsidRDefault="00A91B0C" w:rsidP="00C131C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1B0C" w:rsidRPr="003E1DB4" w:rsidRDefault="00675A8D" w:rsidP="0081726D">
                  <w:pPr>
                    <w:tabs>
                      <w:tab w:val="left" w:pos="3322"/>
                      <w:tab w:val="left" w:pos="3497"/>
                    </w:tabs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675A8D"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Стандарты бухгалтерского учета</w:t>
                  </w:r>
                  <w:proofErr w:type="gramStart"/>
                  <w:r w:rsidRPr="00675A8D"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</w:t>
                  </w:r>
                  <w:r w:rsidR="00A91B0C" w:rsidRPr="003E1DB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оложения по ведению бухгалтерского учёта и бухгалтерской отчётности (ПБУ)</w:t>
                  </w:r>
                </w:p>
              </w:tc>
            </w:tr>
            <w:tr w:rsidR="00A91B0C" w:rsidRPr="00EF6111" w:rsidTr="00A91B0C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1B0C" w:rsidRPr="00EF6111" w:rsidRDefault="00A91B0C" w:rsidP="00C131C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1B0C" w:rsidRPr="003E1DB4" w:rsidRDefault="00675A8D" w:rsidP="00675A8D">
                  <w:pPr>
                    <w:ind w:right="33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 xml:space="preserve">Учетная политика </w:t>
                  </w:r>
                  <w:r w:rsidRPr="00675A8D"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предприятия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:</w:t>
                  </w:r>
                  <w:r w:rsidRPr="00675A8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91B0C" w:rsidRPr="003E1DB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рабочие </w:t>
                  </w:r>
                  <w: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внутренние </w:t>
                  </w:r>
                  <w:r w:rsidR="00A91B0C" w:rsidRPr="003E1DB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документы организации</w:t>
                  </w:r>
                </w:p>
              </w:tc>
            </w:tr>
            <w:tr w:rsidR="00A91B0C" w:rsidRPr="00EF6111" w:rsidTr="00A91B0C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1B0C" w:rsidRPr="00EF6111" w:rsidRDefault="00A91B0C" w:rsidP="00C131C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1B0C" w:rsidRPr="003E1DB4" w:rsidRDefault="00675A8D" w:rsidP="00675A8D">
                  <w:pPr>
                    <w:ind w:right="358"/>
                    <w:jc w:val="both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675A8D"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Приказы Министерства финансов РФ (Минфин)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spacing w:val="-3"/>
                      <w:sz w:val="24"/>
                      <w:szCs w:val="24"/>
                    </w:rPr>
                    <w:t>:</w:t>
                  </w:r>
                  <w:r w:rsidR="00A91B0C" w:rsidRPr="003E1DB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="00A91B0C" w:rsidRPr="003E1DB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лан счетов бухгалтерского учёта и инструкции по его применению</w:t>
                  </w:r>
                </w:p>
              </w:tc>
            </w:tr>
            <w:tr w:rsidR="00A91B0C" w:rsidRPr="00EF6111" w:rsidTr="00A91B0C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91B0C" w:rsidRPr="00EF6111" w:rsidRDefault="00A91B0C" w:rsidP="00C131C9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1B0C" w:rsidRPr="003E1DB4" w:rsidRDefault="00A91B0C" w:rsidP="003E1DB4">
                  <w:pPr>
                    <w:ind w:right="358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3E1DB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Федеральный закон </w:t>
                  </w:r>
                  <w:r w:rsidR="00675A8D" w:rsidRPr="00530A4D">
                    <w:rPr>
                      <w:rFonts w:ascii="Times New Roman" w:eastAsia="Times New Roman" w:hAnsi="Times New Roman" w:cs="Times New Roman"/>
                      <w:spacing w:val="-3"/>
                      <w:sz w:val="24"/>
                      <w:szCs w:val="24"/>
                    </w:rPr>
                    <w:t xml:space="preserve">№ 402-ФЗ </w:t>
                  </w:r>
                  <w:r w:rsidRPr="003E1DB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«О бухгалтерском учёте»</w:t>
                  </w:r>
                </w:p>
              </w:tc>
            </w:tr>
          </w:tbl>
          <w:p w:rsidR="00302B52" w:rsidRDefault="00302B52" w:rsidP="00302B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Нормативные</w:t>
            </w:r>
            <w:r w:rsidRPr="003E1DB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виде букв А-Г) запишите в таблицу в правильной иерархической последовательности</w:t>
            </w:r>
          </w:p>
          <w:p w:rsidR="00A91B0C" w:rsidRPr="00A96885" w:rsidRDefault="0081726D" w:rsidP="00A968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26D">
              <w:rPr>
                <w:rFonts w:ascii="Times New Roman" w:hAnsi="Times New Roman" w:cs="Times New Roman"/>
                <w:sz w:val="24"/>
                <w:szCs w:val="24"/>
              </w:rPr>
              <w:t xml:space="preserve"> (первое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F8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9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3B3C" w:rsidRPr="00BB2880">
              <w:rPr>
                <w:rFonts w:ascii="Times New Roman" w:hAnsi="Times New Roman" w:cs="Times New Roman"/>
                <w:sz w:val="24"/>
                <w:szCs w:val="24"/>
              </w:rPr>
              <w:t>наиболее</w:t>
            </w:r>
            <w:r w:rsidR="0049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высокий уровень</w:t>
            </w:r>
            <w:r w:rsidRPr="00817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26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 системе регулирования бухгалтерского учета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)</w:t>
            </w:r>
            <w:r w:rsidR="00302B5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:</w:t>
            </w:r>
            <w:r w:rsidRPr="00817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1B0C" w:rsidRPr="0081726D" w:rsidRDefault="00A91B0C" w:rsidP="00E00504">
            <w:pPr>
              <w:pStyle w:val="a7"/>
              <w:spacing w:before="0" w:beforeAutospacing="0" w:after="0" w:afterAutospacing="0"/>
              <w:ind w:right="34"/>
              <w:jc w:val="both"/>
              <w:rPr>
                <w:rFonts w:eastAsia="Arial Unicode MS"/>
                <w:highlight w:val="green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40"/>
              <w:gridCol w:w="1041"/>
              <w:gridCol w:w="1041"/>
              <w:gridCol w:w="1041"/>
            </w:tblGrid>
            <w:tr w:rsidR="00153CB4" w:rsidTr="00153CB4">
              <w:tc>
                <w:tcPr>
                  <w:tcW w:w="1040" w:type="dxa"/>
                </w:tcPr>
                <w:p w:rsidR="00153CB4" w:rsidRDefault="00153CB4" w:rsidP="00E00504">
                  <w:pPr>
                    <w:pStyle w:val="a7"/>
                    <w:spacing w:before="0" w:beforeAutospacing="0" w:after="0" w:afterAutospacing="0"/>
                    <w:ind w:right="34"/>
                    <w:jc w:val="both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первое</w:t>
                  </w:r>
                </w:p>
              </w:tc>
              <w:tc>
                <w:tcPr>
                  <w:tcW w:w="1041" w:type="dxa"/>
                </w:tcPr>
                <w:p w:rsidR="00153CB4" w:rsidRDefault="00153CB4" w:rsidP="00E00504">
                  <w:pPr>
                    <w:pStyle w:val="a7"/>
                    <w:spacing w:before="0" w:beforeAutospacing="0" w:after="0" w:afterAutospacing="0"/>
                    <w:ind w:right="34"/>
                    <w:jc w:val="both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второе</w:t>
                  </w:r>
                </w:p>
              </w:tc>
              <w:tc>
                <w:tcPr>
                  <w:tcW w:w="1041" w:type="dxa"/>
                </w:tcPr>
                <w:p w:rsidR="00153CB4" w:rsidRDefault="00153CB4" w:rsidP="00E00504">
                  <w:pPr>
                    <w:pStyle w:val="a7"/>
                    <w:spacing w:before="0" w:beforeAutospacing="0" w:after="0" w:afterAutospacing="0"/>
                    <w:ind w:right="34"/>
                    <w:jc w:val="both"/>
                    <w:rPr>
                      <w:rFonts w:eastAsia="Arial Unicode MS"/>
                    </w:rPr>
                  </w:pPr>
                  <w:r>
                    <w:rPr>
                      <w:rFonts w:eastAsia="Arial Unicode MS"/>
                    </w:rPr>
                    <w:t>третье</w:t>
                  </w:r>
                </w:p>
              </w:tc>
              <w:tc>
                <w:tcPr>
                  <w:tcW w:w="1041" w:type="dxa"/>
                </w:tcPr>
                <w:p w:rsidR="00F812BA" w:rsidRDefault="001E0F2E" w:rsidP="00E00504">
                  <w:pPr>
                    <w:pStyle w:val="a7"/>
                    <w:spacing w:before="0" w:beforeAutospacing="0" w:after="0" w:afterAutospacing="0"/>
                    <w:ind w:right="34"/>
                    <w:jc w:val="both"/>
                    <w:rPr>
                      <w:rFonts w:eastAsia="Arial Unicode MS"/>
                    </w:rPr>
                  </w:pPr>
                  <w:proofErr w:type="spellStart"/>
                  <w:r>
                    <w:rPr>
                      <w:rFonts w:eastAsia="Arial Unicode MS"/>
                    </w:rPr>
                    <w:t>ч</w:t>
                  </w:r>
                  <w:r w:rsidR="00153CB4">
                    <w:rPr>
                      <w:rFonts w:eastAsia="Arial Unicode MS"/>
                    </w:rPr>
                    <w:t>етвер</w:t>
                  </w:r>
                  <w:proofErr w:type="spellEnd"/>
                </w:p>
                <w:p w:rsidR="00153CB4" w:rsidRDefault="00153CB4" w:rsidP="00E00504">
                  <w:pPr>
                    <w:pStyle w:val="a7"/>
                    <w:spacing w:before="0" w:beforeAutospacing="0" w:after="0" w:afterAutospacing="0"/>
                    <w:ind w:right="34"/>
                    <w:jc w:val="both"/>
                    <w:rPr>
                      <w:rFonts w:eastAsia="Arial Unicode MS"/>
                    </w:rPr>
                  </w:pPr>
                  <w:proofErr w:type="gramStart"/>
                  <w:r>
                    <w:rPr>
                      <w:rFonts w:eastAsia="Arial Unicode MS"/>
                    </w:rPr>
                    <w:t>тое</w:t>
                  </w:r>
                  <w:proofErr w:type="gramEnd"/>
                </w:p>
              </w:tc>
            </w:tr>
            <w:tr w:rsidR="00153CB4" w:rsidTr="00153CB4">
              <w:tc>
                <w:tcPr>
                  <w:tcW w:w="1040" w:type="dxa"/>
                </w:tcPr>
                <w:p w:rsidR="00153CB4" w:rsidRDefault="00153CB4" w:rsidP="00E00504">
                  <w:pPr>
                    <w:pStyle w:val="a7"/>
                    <w:spacing w:before="0" w:beforeAutospacing="0" w:after="0" w:afterAutospacing="0"/>
                    <w:ind w:right="34"/>
                    <w:jc w:val="both"/>
                    <w:rPr>
                      <w:rFonts w:eastAsia="Arial Unicode MS"/>
                    </w:rPr>
                  </w:pPr>
                </w:p>
              </w:tc>
              <w:tc>
                <w:tcPr>
                  <w:tcW w:w="1041" w:type="dxa"/>
                </w:tcPr>
                <w:p w:rsidR="00153CB4" w:rsidRDefault="00153CB4" w:rsidP="00E00504">
                  <w:pPr>
                    <w:pStyle w:val="a7"/>
                    <w:spacing w:before="0" w:beforeAutospacing="0" w:after="0" w:afterAutospacing="0"/>
                    <w:ind w:right="34"/>
                    <w:jc w:val="both"/>
                    <w:rPr>
                      <w:rFonts w:eastAsia="Arial Unicode MS"/>
                    </w:rPr>
                  </w:pPr>
                </w:p>
              </w:tc>
              <w:tc>
                <w:tcPr>
                  <w:tcW w:w="1041" w:type="dxa"/>
                </w:tcPr>
                <w:p w:rsidR="00153CB4" w:rsidRDefault="00153CB4" w:rsidP="00E00504">
                  <w:pPr>
                    <w:pStyle w:val="a7"/>
                    <w:spacing w:before="0" w:beforeAutospacing="0" w:after="0" w:afterAutospacing="0"/>
                    <w:ind w:right="34"/>
                    <w:jc w:val="both"/>
                    <w:rPr>
                      <w:rFonts w:eastAsia="Arial Unicode MS"/>
                    </w:rPr>
                  </w:pPr>
                </w:p>
              </w:tc>
              <w:tc>
                <w:tcPr>
                  <w:tcW w:w="1041" w:type="dxa"/>
                </w:tcPr>
                <w:p w:rsidR="00153CB4" w:rsidRDefault="00153CB4" w:rsidP="00E00504">
                  <w:pPr>
                    <w:pStyle w:val="a7"/>
                    <w:spacing w:before="0" w:beforeAutospacing="0" w:after="0" w:afterAutospacing="0"/>
                    <w:ind w:right="34"/>
                    <w:jc w:val="both"/>
                    <w:rPr>
                      <w:rFonts w:eastAsia="Arial Unicode MS"/>
                    </w:rPr>
                  </w:pPr>
                </w:p>
              </w:tc>
            </w:tr>
          </w:tbl>
          <w:p w:rsidR="00073784" w:rsidRPr="00E00504" w:rsidRDefault="00073784" w:rsidP="00E00504">
            <w:pPr>
              <w:pStyle w:val="a7"/>
              <w:spacing w:before="0" w:beforeAutospacing="0" w:after="0" w:afterAutospacing="0"/>
              <w:ind w:right="34"/>
              <w:jc w:val="both"/>
              <w:rPr>
                <w:rFonts w:eastAsia="Arial Unicode MS"/>
              </w:rPr>
            </w:pPr>
          </w:p>
        </w:tc>
        <w:tc>
          <w:tcPr>
            <w:tcW w:w="1276" w:type="dxa"/>
            <w:vMerge w:val="restart"/>
          </w:tcPr>
          <w:p w:rsidR="003E1DB4" w:rsidRPr="00085E54" w:rsidRDefault="003E1DB4" w:rsidP="003E1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3E1DB4" w:rsidRDefault="003E1DB4" w:rsidP="003E1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3E1DB4" w:rsidRDefault="003E1DB4" w:rsidP="003E1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3E1DB4" w:rsidRPr="00A03FF3" w:rsidRDefault="003E1DB4" w:rsidP="003E1D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519" w:type="dxa"/>
            <w:gridSpan w:val="2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73784" w:rsidRPr="0010314E" w:rsidTr="00992583">
        <w:trPr>
          <w:gridAfter w:val="1"/>
          <w:wAfter w:w="40" w:type="dxa"/>
        </w:trPr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ПК-3.2. Умеет: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-владеть  методикой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использовать методы диагностики и порядок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подбирать методы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992583">
        <w:trPr>
          <w:gridAfter w:val="1"/>
          <w:wAfter w:w="40" w:type="dxa"/>
        </w:trPr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</w:pPr>
          </w:p>
          <w:p w:rsidR="00073784" w:rsidRPr="0010314E" w:rsidRDefault="00073784" w:rsidP="00C131C9">
            <w:pPr>
              <w:pStyle w:val="Default"/>
              <w:rPr>
                <w:highlight w:val="yellow"/>
              </w:rPr>
            </w:pPr>
            <w:r w:rsidRPr="0010314E">
              <w:rPr>
                <w:b/>
              </w:rPr>
              <w:t>ПК-3.3</w:t>
            </w:r>
            <w:r w:rsidRPr="0010314E">
              <w:t xml:space="preserve">. </w:t>
            </w:r>
            <w:r w:rsidRPr="0010314E">
              <w:rPr>
                <w:b/>
              </w:rPr>
              <w:t>Имеет навыки и/или опыт деятельности:</w:t>
            </w:r>
            <w:r w:rsidRPr="0010314E">
              <w:t xml:space="preserve">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-владения  методикой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использования методами диагностики и порядка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подбора методов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356A09">
        <w:trPr>
          <w:gridAfter w:val="1"/>
          <w:wAfter w:w="40" w:type="dxa"/>
          <w:trHeight w:val="420"/>
        </w:trPr>
        <w:tc>
          <w:tcPr>
            <w:tcW w:w="560" w:type="dxa"/>
            <w:vMerge w:val="restart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ПК-3.1. Знает: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 методики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методы диагностики и порядок 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методы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соответствия</w:t>
            </w:r>
          </w:p>
        </w:tc>
        <w:tc>
          <w:tcPr>
            <w:tcW w:w="851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992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vMerge w:val="restart"/>
          </w:tcPr>
          <w:p w:rsidR="00073784" w:rsidRPr="0081726D" w:rsidRDefault="00073784" w:rsidP="00C131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726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73784" w:rsidRPr="0081726D" w:rsidRDefault="00073784" w:rsidP="00302B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26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Соответствие между разделами бухгалтерского баланса и их </w:t>
            </w:r>
            <w:r w:rsidRPr="0081726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составляющими необходимо для правильного заполнения и анализа финансовой отчётности организации. </w:t>
            </w:r>
            <w:r w:rsidR="00A9688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Активы делят</w:t>
            </w:r>
            <w:r w:rsidR="00A96885" w:rsidRPr="00B728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на две группы</w:t>
            </w:r>
            <w:r w:rsidR="00A9688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="00A96885" w:rsidRPr="00B728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A96885" w:rsidRPr="00302B52">
              <w:rPr>
                <w:rStyle w:val="sc-gkybw"/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в</w:t>
            </w:r>
            <w:r w:rsidR="00A96885" w:rsidRPr="00302B52">
              <w:rPr>
                <w:rStyle w:val="sc-gkybw"/>
                <w:rFonts w:ascii="Times New Roman" w:hAnsi="Times New Roman" w:cs="Times New Roman"/>
                <w:bCs/>
                <w:spacing w:val="-4"/>
                <w:sz w:val="24"/>
                <w:szCs w:val="24"/>
                <w:bdr w:val="none" w:sz="0" w:space="0" w:color="auto" w:frame="1"/>
              </w:rPr>
              <w:t>необоротные</w:t>
            </w:r>
            <w:proofErr w:type="spellEnd"/>
            <w:r w:rsidR="00A96885" w:rsidRPr="00302B52">
              <w:rPr>
                <w:rStyle w:val="sc-gkybw"/>
                <w:rFonts w:ascii="Times New Roman" w:hAnsi="Times New Roman" w:cs="Times New Roman"/>
                <w:bCs/>
                <w:spacing w:val="-4"/>
                <w:sz w:val="24"/>
                <w:szCs w:val="24"/>
                <w:bdr w:val="none" w:sz="0" w:space="0" w:color="auto" w:frame="1"/>
              </w:rPr>
              <w:t xml:space="preserve"> активы  и оборотные активы. </w:t>
            </w:r>
            <w:r w:rsidR="005024FD" w:rsidRPr="00302B52">
              <w:rPr>
                <w:rFonts w:ascii="Times New Roman" w:eastAsia="Arial Unicode MS" w:hAnsi="Times New Roman" w:cs="Times New Roman"/>
                <w:sz w:val="24"/>
                <w:szCs w:val="24"/>
              </w:rPr>
              <w:t>Кажд</w:t>
            </w:r>
            <w:r w:rsidR="005024FD" w:rsidRPr="00741133">
              <w:rPr>
                <w:rFonts w:ascii="Times New Roman" w:eastAsia="Arial Unicode MS" w:hAnsi="Times New Roman" w:cs="Times New Roman"/>
                <w:sz w:val="24"/>
                <w:szCs w:val="24"/>
              </w:rPr>
              <w:t>ой группе актива раздела</w:t>
            </w:r>
            <w:r w:rsidR="005024FD" w:rsidRPr="00E10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5024FD" w:rsidRPr="00B7281D">
              <w:rPr>
                <w:rFonts w:ascii="Times New Roman" w:eastAsia="Arial Unicode MS" w:hAnsi="Times New Roman" w:cs="Times New Roman"/>
                <w:sz w:val="24"/>
                <w:szCs w:val="24"/>
              </w:rPr>
              <w:t>бухгалтерского баланса</w:t>
            </w:r>
            <w:r w:rsidR="005024FD" w:rsidRPr="00B7281D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</w:t>
            </w:r>
            <w:proofErr w:type="gramStart"/>
            <w:r w:rsidR="005024FD" w:rsidRPr="00B7281D">
              <w:rPr>
                <w:rFonts w:ascii="Times New Roman" w:hAnsi="Times New Roman" w:cs="Times New Roman"/>
                <w:sz w:val="24"/>
                <w:szCs w:val="24"/>
              </w:rPr>
              <w:t>А-Б</w:t>
            </w:r>
            <w:proofErr w:type="gramEnd"/>
            <w:r w:rsidR="005024FD" w:rsidRPr="00B7281D">
              <w:rPr>
                <w:rFonts w:ascii="Times New Roman" w:hAnsi="Times New Roman" w:cs="Times New Roman"/>
                <w:sz w:val="24"/>
                <w:szCs w:val="24"/>
              </w:rPr>
              <w:t xml:space="preserve">) подберите соответствующую </w:t>
            </w:r>
            <w:r w:rsidR="005024FD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составляющую </w:t>
            </w:r>
            <w:r w:rsidR="005024FD" w:rsidRPr="00B7281D">
              <w:rPr>
                <w:rFonts w:ascii="Times New Roman" w:eastAsia="Arial Unicode MS" w:hAnsi="Times New Roman" w:cs="Times New Roman"/>
                <w:sz w:val="24"/>
                <w:szCs w:val="24"/>
              </w:rPr>
              <w:t>позицию  бухгалтерского баланса</w:t>
            </w:r>
            <w:r w:rsidR="00502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24FD" w:rsidRPr="00B7281D">
              <w:rPr>
                <w:rFonts w:ascii="Times New Roman" w:hAnsi="Times New Roman" w:cs="Times New Roman"/>
                <w:sz w:val="24"/>
                <w:szCs w:val="24"/>
              </w:rPr>
              <w:t xml:space="preserve"> правого столбца (1-8):</w:t>
            </w:r>
          </w:p>
          <w:p w:rsidR="00073784" w:rsidRPr="0081726D" w:rsidRDefault="00073784" w:rsidP="00C131C9">
            <w:pPr>
              <w:pStyle w:val="a7"/>
              <w:spacing w:before="0" w:beforeAutospacing="0" w:after="0" w:afterAutospacing="0"/>
              <w:rPr>
                <w:b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40"/>
              <w:gridCol w:w="1041"/>
              <w:gridCol w:w="357"/>
              <w:gridCol w:w="1725"/>
            </w:tblGrid>
            <w:tr w:rsidR="00073784" w:rsidRPr="0081726D" w:rsidTr="00C131C9">
              <w:tc>
                <w:tcPr>
                  <w:tcW w:w="2081" w:type="dxa"/>
                  <w:gridSpan w:val="2"/>
                </w:tcPr>
                <w:p w:rsidR="00073784" w:rsidRPr="0081726D" w:rsidRDefault="00A96885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  <w:r>
                    <w:rPr>
                      <w:rFonts w:eastAsia="Arial Unicode MS"/>
                    </w:rPr>
                    <w:t>Группа активы р</w:t>
                  </w:r>
                  <w:r w:rsidR="00073784" w:rsidRPr="0081726D">
                    <w:rPr>
                      <w:rFonts w:eastAsia="Arial Unicode MS"/>
                    </w:rPr>
                    <w:t>аздел</w:t>
                  </w:r>
                  <w:r>
                    <w:rPr>
                      <w:rFonts w:eastAsia="Arial Unicode MS"/>
                    </w:rPr>
                    <w:t>а</w:t>
                  </w:r>
                  <w:r w:rsidR="00E00504" w:rsidRPr="0081726D">
                    <w:rPr>
                      <w:rFonts w:eastAsia="Arial Unicode MS"/>
                    </w:rPr>
                    <w:t xml:space="preserve"> бухгалтерского баланса</w:t>
                  </w:r>
                </w:p>
              </w:tc>
              <w:tc>
                <w:tcPr>
                  <w:tcW w:w="2082" w:type="dxa"/>
                  <w:gridSpan w:val="2"/>
                </w:tcPr>
                <w:p w:rsidR="00073784" w:rsidRPr="0081726D" w:rsidRDefault="0007378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  <w:r w:rsidRPr="0081726D">
                    <w:rPr>
                      <w:rFonts w:eastAsia="Arial Unicode MS"/>
                    </w:rPr>
                    <w:t>Составляющие бух</w:t>
                  </w:r>
                  <w:r w:rsidR="00E00504" w:rsidRPr="0081726D">
                    <w:rPr>
                      <w:rFonts w:eastAsia="Arial Unicode MS"/>
                    </w:rPr>
                    <w:t>галтерского</w:t>
                  </w:r>
                  <w:r w:rsidRPr="0081726D">
                    <w:rPr>
                      <w:rFonts w:eastAsia="Arial Unicode MS"/>
                    </w:rPr>
                    <w:t xml:space="preserve"> баланса</w:t>
                  </w:r>
                </w:p>
              </w:tc>
            </w:tr>
            <w:tr w:rsidR="00073784" w:rsidRPr="0081726D" w:rsidTr="00C131C9">
              <w:tc>
                <w:tcPr>
                  <w:tcW w:w="1040" w:type="dxa"/>
                  <w:vMerge w:val="restart"/>
                </w:tcPr>
                <w:p w:rsidR="00073784" w:rsidRPr="0081726D" w:rsidRDefault="00073784" w:rsidP="00C131C9">
                  <w:pP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</w:p>
                <w:p w:rsidR="00073784" w:rsidRPr="0081726D" w:rsidRDefault="00073784" w:rsidP="00C131C9">
                  <w:pP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А</w:t>
                  </w:r>
                </w:p>
                <w:p w:rsidR="00073784" w:rsidRPr="0081726D" w:rsidRDefault="00073784" w:rsidP="00C131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41" w:type="dxa"/>
                  <w:vMerge w:val="restart"/>
                </w:tcPr>
                <w:p w:rsidR="00073784" w:rsidRPr="0081726D" w:rsidRDefault="00073784" w:rsidP="00C131C9">
                  <w:pPr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073784" w:rsidRPr="0081726D" w:rsidRDefault="00073784" w:rsidP="00C131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1.Внеоборотные активы:</w:t>
                  </w:r>
                </w:p>
              </w:tc>
              <w:tc>
                <w:tcPr>
                  <w:tcW w:w="357" w:type="dxa"/>
                </w:tcPr>
                <w:p w:rsidR="00073784" w:rsidRPr="0081726D" w:rsidRDefault="00073784" w:rsidP="00C131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25" w:type="dxa"/>
                </w:tcPr>
                <w:p w:rsidR="00073784" w:rsidRPr="0081726D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кр</w:t>
                  </w:r>
                  <w:r w:rsidR="00E00504" w:rsidRPr="0081726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аткосрочные финансовые вложения</w:t>
                  </w:r>
                </w:p>
              </w:tc>
            </w:tr>
            <w:tr w:rsidR="00073784" w:rsidRPr="0081726D" w:rsidTr="00C131C9">
              <w:tc>
                <w:tcPr>
                  <w:tcW w:w="1040" w:type="dxa"/>
                  <w:vMerge/>
                </w:tcPr>
                <w:p w:rsidR="00073784" w:rsidRPr="0081726D" w:rsidRDefault="0007378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1041" w:type="dxa"/>
                  <w:vMerge/>
                </w:tcPr>
                <w:p w:rsidR="00073784" w:rsidRPr="0081726D" w:rsidRDefault="0007378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357" w:type="dxa"/>
                </w:tcPr>
                <w:p w:rsidR="00073784" w:rsidRPr="0081726D" w:rsidRDefault="00073784" w:rsidP="00C131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25" w:type="dxa"/>
                </w:tcPr>
                <w:p w:rsidR="00073784" w:rsidRPr="0081726D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дебиторская задолженность</w:t>
                  </w:r>
                </w:p>
              </w:tc>
            </w:tr>
            <w:tr w:rsidR="00073784" w:rsidRPr="0081726D" w:rsidTr="00C131C9">
              <w:tc>
                <w:tcPr>
                  <w:tcW w:w="1040" w:type="dxa"/>
                  <w:vMerge/>
                </w:tcPr>
                <w:p w:rsidR="00073784" w:rsidRPr="0081726D" w:rsidRDefault="0007378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1041" w:type="dxa"/>
                  <w:vMerge/>
                </w:tcPr>
                <w:p w:rsidR="00073784" w:rsidRPr="0081726D" w:rsidRDefault="0007378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357" w:type="dxa"/>
                </w:tcPr>
                <w:p w:rsidR="00073784" w:rsidRPr="0081726D" w:rsidRDefault="00073784" w:rsidP="00C131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25" w:type="dxa"/>
                </w:tcPr>
                <w:p w:rsidR="00073784" w:rsidRPr="0081726D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денежные средства</w:t>
                  </w:r>
                </w:p>
              </w:tc>
            </w:tr>
            <w:tr w:rsidR="00073784" w:rsidRPr="0081726D" w:rsidTr="00C131C9">
              <w:tc>
                <w:tcPr>
                  <w:tcW w:w="1040" w:type="dxa"/>
                  <w:vMerge/>
                </w:tcPr>
                <w:p w:rsidR="00073784" w:rsidRPr="0081726D" w:rsidRDefault="0007378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1041" w:type="dxa"/>
                  <w:vMerge/>
                </w:tcPr>
                <w:p w:rsidR="00073784" w:rsidRPr="0081726D" w:rsidRDefault="0007378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357" w:type="dxa"/>
                </w:tcPr>
                <w:p w:rsidR="00073784" w:rsidRPr="0081726D" w:rsidRDefault="00073784" w:rsidP="00C131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25" w:type="dxa"/>
                </w:tcPr>
                <w:p w:rsidR="00073784" w:rsidRPr="0081726D" w:rsidRDefault="00F812BA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з</w:t>
                  </w:r>
                  <w:r w:rsidR="00073784" w:rsidRPr="0081726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апасы</w:t>
                  </w:r>
                </w:p>
              </w:tc>
            </w:tr>
            <w:tr w:rsidR="00073784" w:rsidRPr="0081726D" w:rsidTr="00C131C9">
              <w:tc>
                <w:tcPr>
                  <w:tcW w:w="1040" w:type="dxa"/>
                  <w:vMerge w:val="restart"/>
                </w:tcPr>
                <w:p w:rsidR="00073784" w:rsidRPr="0081726D" w:rsidRDefault="00073784" w:rsidP="00C131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  <w:p w:rsidR="00073784" w:rsidRPr="0081726D" w:rsidRDefault="00073784" w:rsidP="00C131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3784" w:rsidRPr="0081726D" w:rsidRDefault="00073784" w:rsidP="00C131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41" w:type="dxa"/>
                  <w:vMerge w:val="restart"/>
                </w:tcPr>
                <w:p w:rsidR="00073784" w:rsidRPr="0081726D" w:rsidRDefault="00073784" w:rsidP="00C131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2.Оборотные активы</w:t>
                  </w:r>
                </w:p>
              </w:tc>
              <w:tc>
                <w:tcPr>
                  <w:tcW w:w="357" w:type="dxa"/>
                </w:tcPr>
                <w:p w:rsidR="00073784" w:rsidRPr="0081726D" w:rsidRDefault="00073784" w:rsidP="00C131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25" w:type="dxa"/>
                </w:tcPr>
                <w:p w:rsidR="00073784" w:rsidRPr="0081726D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нематериальные активы</w:t>
                  </w:r>
                </w:p>
              </w:tc>
            </w:tr>
            <w:tr w:rsidR="00073784" w:rsidRPr="0081726D" w:rsidTr="00C131C9">
              <w:tc>
                <w:tcPr>
                  <w:tcW w:w="1040" w:type="dxa"/>
                  <w:vMerge/>
                </w:tcPr>
                <w:p w:rsidR="00073784" w:rsidRPr="0081726D" w:rsidRDefault="0007378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1041" w:type="dxa"/>
                  <w:vMerge/>
                </w:tcPr>
                <w:p w:rsidR="00073784" w:rsidRPr="0081726D" w:rsidRDefault="0007378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357" w:type="dxa"/>
                </w:tcPr>
                <w:p w:rsidR="00073784" w:rsidRPr="0081726D" w:rsidRDefault="00073784" w:rsidP="00C131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725" w:type="dxa"/>
                </w:tcPr>
                <w:p w:rsidR="00073784" w:rsidRPr="0081726D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краткосрочная дебиторская задолженность</w:t>
                  </w:r>
                </w:p>
              </w:tc>
            </w:tr>
            <w:tr w:rsidR="00073784" w:rsidRPr="0081726D" w:rsidTr="00C131C9">
              <w:tc>
                <w:tcPr>
                  <w:tcW w:w="1040" w:type="dxa"/>
                  <w:vMerge/>
                </w:tcPr>
                <w:p w:rsidR="00073784" w:rsidRPr="0081726D" w:rsidRDefault="0007378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1041" w:type="dxa"/>
                  <w:vMerge/>
                </w:tcPr>
                <w:p w:rsidR="00073784" w:rsidRPr="0081726D" w:rsidRDefault="0007378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357" w:type="dxa"/>
                </w:tcPr>
                <w:p w:rsidR="00073784" w:rsidRPr="0081726D" w:rsidRDefault="00073784" w:rsidP="00C131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725" w:type="dxa"/>
                </w:tcPr>
                <w:p w:rsidR="00073784" w:rsidRPr="0081726D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основные средства</w:t>
                  </w:r>
                </w:p>
              </w:tc>
            </w:tr>
            <w:tr w:rsidR="00073784" w:rsidRPr="0081726D" w:rsidTr="00C131C9">
              <w:tc>
                <w:tcPr>
                  <w:tcW w:w="1040" w:type="dxa"/>
                  <w:vMerge/>
                </w:tcPr>
                <w:p w:rsidR="00073784" w:rsidRPr="0081726D" w:rsidRDefault="0007378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1041" w:type="dxa"/>
                  <w:vMerge/>
                </w:tcPr>
                <w:p w:rsidR="00073784" w:rsidRPr="0081726D" w:rsidRDefault="0007378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357" w:type="dxa"/>
                </w:tcPr>
                <w:p w:rsidR="00073784" w:rsidRPr="0081726D" w:rsidRDefault="00073784" w:rsidP="00C131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725" w:type="dxa"/>
                </w:tcPr>
                <w:p w:rsidR="00073784" w:rsidRPr="0081726D" w:rsidRDefault="00073784" w:rsidP="00C131C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726D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долгосрочные финансовые вложения</w:t>
                  </w:r>
                </w:p>
              </w:tc>
            </w:tr>
          </w:tbl>
          <w:p w:rsidR="00073784" w:rsidRPr="0081726D" w:rsidRDefault="00073784" w:rsidP="00C131C9">
            <w:pPr>
              <w:pStyle w:val="a7"/>
              <w:spacing w:before="0" w:beforeAutospacing="0" w:after="0" w:afterAutospacing="0"/>
              <w:rPr>
                <w:b/>
              </w:rPr>
            </w:pPr>
            <w:r w:rsidRPr="0081726D">
              <w:rPr>
                <w:b/>
              </w:rPr>
              <w:lastRenderedPageBreak/>
              <w:t xml:space="preserve"> </w:t>
            </w:r>
          </w:p>
          <w:p w:rsidR="00073784" w:rsidRPr="0081726D" w:rsidRDefault="00073784" w:rsidP="00C131C9">
            <w:pPr>
              <w:pStyle w:val="a7"/>
              <w:spacing w:before="0" w:beforeAutospacing="0" w:after="0" w:afterAutospacing="0"/>
            </w:pPr>
            <w:r w:rsidRPr="0081726D">
              <w:t>Запишите выбранные шифры под соответствующими буквами</w:t>
            </w:r>
            <w:r w:rsidR="00F812BA" w:rsidRPr="0081726D"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454"/>
              <w:gridCol w:w="454"/>
              <w:gridCol w:w="454"/>
            </w:tblGrid>
            <w:tr w:rsidR="00E00504" w:rsidRPr="0081726D" w:rsidTr="00C131C9">
              <w:tc>
                <w:tcPr>
                  <w:tcW w:w="1816" w:type="dxa"/>
                  <w:gridSpan w:val="4"/>
                </w:tcPr>
                <w:p w:rsidR="00E00504" w:rsidRPr="0081726D" w:rsidRDefault="00E00504" w:rsidP="00E00504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</w:rPr>
                  </w:pPr>
                  <w:r w:rsidRPr="0081726D">
                    <w:rPr>
                      <w:b/>
                    </w:rPr>
                    <w:t>А</w:t>
                  </w:r>
                </w:p>
              </w:tc>
            </w:tr>
            <w:tr w:rsidR="00E00504" w:rsidRPr="0081726D" w:rsidTr="00C131C9">
              <w:tc>
                <w:tcPr>
                  <w:tcW w:w="454" w:type="dxa"/>
                </w:tcPr>
                <w:p w:rsidR="00E00504" w:rsidRPr="0081726D" w:rsidRDefault="00E0050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  <w:r w:rsidRPr="0081726D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454" w:type="dxa"/>
                </w:tcPr>
                <w:p w:rsidR="00E00504" w:rsidRPr="0081726D" w:rsidRDefault="00E0050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454" w:type="dxa"/>
                </w:tcPr>
                <w:p w:rsidR="00E00504" w:rsidRPr="0081726D" w:rsidRDefault="00E0050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454" w:type="dxa"/>
                </w:tcPr>
                <w:p w:rsidR="00E00504" w:rsidRPr="0081726D" w:rsidRDefault="00E0050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</w:tr>
          </w:tbl>
          <w:p w:rsidR="00073784" w:rsidRPr="0081726D" w:rsidRDefault="00E00504" w:rsidP="00C131C9">
            <w:pPr>
              <w:pStyle w:val="a7"/>
              <w:spacing w:before="0" w:beforeAutospacing="0" w:after="0" w:afterAutospacing="0"/>
              <w:rPr>
                <w:b/>
              </w:rPr>
            </w:pPr>
            <w:r w:rsidRPr="0081726D">
              <w:rPr>
                <w:b/>
              </w:rPr>
              <w:t xml:space="preserve">  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454"/>
              <w:gridCol w:w="454"/>
              <w:gridCol w:w="454"/>
            </w:tblGrid>
            <w:tr w:rsidR="00E00504" w:rsidRPr="0081726D" w:rsidTr="00C131C9">
              <w:tc>
                <w:tcPr>
                  <w:tcW w:w="1816" w:type="dxa"/>
                  <w:gridSpan w:val="4"/>
                </w:tcPr>
                <w:p w:rsidR="00E00504" w:rsidRPr="0081726D" w:rsidRDefault="00E00504" w:rsidP="00C131C9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</w:rPr>
                  </w:pPr>
                  <w:r w:rsidRPr="0081726D">
                    <w:rPr>
                      <w:b/>
                    </w:rPr>
                    <w:t>Б</w:t>
                  </w:r>
                </w:p>
              </w:tc>
            </w:tr>
            <w:tr w:rsidR="00E00504" w:rsidRPr="0081726D" w:rsidTr="00C131C9">
              <w:tc>
                <w:tcPr>
                  <w:tcW w:w="454" w:type="dxa"/>
                </w:tcPr>
                <w:p w:rsidR="00E00504" w:rsidRPr="0081726D" w:rsidRDefault="00E0050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  <w:r w:rsidRPr="0081726D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454" w:type="dxa"/>
                </w:tcPr>
                <w:p w:rsidR="00E00504" w:rsidRPr="0081726D" w:rsidRDefault="00E0050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454" w:type="dxa"/>
                </w:tcPr>
                <w:p w:rsidR="00E00504" w:rsidRPr="0081726D" w:rsidRDefault="00E0050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  <w:tc>
                <w:tcPr>
                  <w:tcW w:w="454" w:type="dxa"/>
                </w:tcPr>
                <w:p w:rsidR="00E00504" w:rsidRPr="0081726D" w:rsidRDefault="00E00504" w:rsidP="00C131C9">
                  <w:pPr>
                    <w:pStyle w:val="a7"/>
                    <w:spacing w:before="0" w:beforeAutospacing="0" w:after="0" w:afterAutospacing="0"/>
                    <w:rPr>
                      <w:b/>
                    </w:rPr>
                  </w:pPr>
                </w:p>
              </w:tc>
            </w:tr>
          </w:tbl>
          <w:p w:rsidR="00E00504" w:rsidRPr="0081726D" w:rsidRDefault="00E00504" w:rsidP="00C131C9">
            <w:pPr>
              <w:pStyle w:val="a7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276" w:type="dxa"/>
            <w:vMerge w:val="restart"/>
          </w:tcPr>
          <w:p w:rsidR="00073784" w:rsidRDefault="00073784" w:rsidP="00C131C9">
            <w:pPr>
              <w:pStyle w:val="a7"/>
              <w:spacing w:before="0" w:beforeAutospacing="0" w:after="0" w:afterAutospacing="0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А 2578</w:t>
            </w:r>
          </w:p>
          <w:p w:rsidR="00073784" w:rsidRDefault="00073784" w:rsidP="00C131C9">
            <w:pPr>
              <w:pStyle w:val="a7"/>
              <w:spacing w:before="0" w:beforeAutospacing="0" w:after="0" w:afterAutospacing="0"/>
              <w:jc w:val="both"/>
              <w:rPr>
                <w:rFonts w:eastAsia="Arial Unicode MS"/>
              </w:rPr>
            </w:pPr>
            <w:proofErr w:type="gramStart"/>
            <w:r>
              <w:rPr>
                <w:rFonts w:eastAsia="Arial Unicode MS"/>
              </w:rPr>
              <w:t>Б</w:t>
            </w:r>
            <w:proofErr w:type="gramEnd"/>
            <w:r>
              <w:rPr>
                <w:rFonts w:eastAsia="Arial Unicode MS"/>
              </w:rPr>
              <w:t xml:space="preserve"> 3164</w:t>
            </w:r>
          </w:p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три верных соответствия</w:t>
            </w:r>
          </w:p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73784" w:rsidRPr="0010314E" w:rsidTr="00992583">
        <w:trPr>
          <w:gridAfter w:val="1"/>
          <w:wAfter w:w="40" w:type="dxa"/>
        </w:trPr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ПК-3.2. Умеет: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-владеть  методикой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использовать методы диагностики и порядок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подбирать методы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992583">
        <w:trPr>
          <w:gridAfter w:val="1"/>
          <w:wAfter w:w="40" w:type="dxa"/>
        </w:trPr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</w:pPr>
          </w:p>
          <w:p w:rsidR="00073784" w:rsidRPr="0010314E" w:rsidRDefault="00073784" w:rsidP="00C131C9">
            <w:pPr>
              <w:pStyle w:val="Default"/>
              <w:rPr>
                <w:highlight w:val="yellow"/>
              </w:rPr>
            </w:pPr>
            <w:r w:rsidRPr="0010314E">
              <w:rPr>
                <w:b/>
              </w:rPr>
              <w:t>ПК-3.3</w:t>
            </w:r>
            <w:r w:rsidRPr="0010314E">
              <w:t xml:space="preserve">. </w:t>
            </w:r>
            <w:r w:rsidRPr="0010314E">
              <w:rPr>
                <w:b/>
              </w:rPr>
              <w:t>Имеет навыки и/или опыт деятельности:</w:t>
            </w:r>
            <w:r w:rsidRPr="0010314E">
              <w:t xml:space="preserve">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-владения  методикой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использования методами диагностики и порядка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подбора методов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992583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ПК-3.1. Знает: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 методики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методы диагностики и порядок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методы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851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073784" w:rsidRPr="0010314E" w:rsidRDefault="00073784" w:rsidP="00C131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 w:rsidR="00A2792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73784" w:rsidRDefault="00073784" w:rsidP="00C131C9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7755">
              <w:rPr>
                <w:rFonts w:ascii="Times New Roman" w:eastAsia="Arial Unicode MS" w:hAnsi="Times New Roman" w:cs="Times New Roman"/>
                <w:sz w:val="24"/>
                <w:szCs w:val="24"/>
              </w:rPr>
              <w:t>Проведение учётной политики имеет большое значение для объектов сервиса, поскольку она помогает привести налоговый и бухгалтерский учёт к единому стандарту, обеспечивает правильное оформление первичных документов и соблюдение законодательства.</w:t>
            </w:r>
          </w:p>
          <w:p w:rsidR="00073784" w:rsidRDefault="00A2792F" w:rsidP="00C131C9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="00073784" w:rsidRPr="007F7755">
              <w:rPr>
                <w:rFonts w:ascii="Times New Roman" w:eastAsia="Arial Unicode MS" w:hAnsi="Times New Roman" w:cs="Times New Roman"/>
                <w:sz w:val="24"/>
                <w:szCs w:val="24"/>
              </w:rPr>
              <w:t>ля устранения ошибок в учётной политике объектов сервиса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она должна пересматриваться.</w:t>
            </w:r>
            <w:r w:rsidR="00073784" w:rsidRPr="007F775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Укажите случаи, когда пересматривает</w:t>
            </w:r>
            <w:r w:rsidR="00073784" w:rsidRPr="007F7755">
              <w:rPr>
                <w:rFonts w:ascii="Times New Roman" w:eastAsia="Arial Unicode MS" w:hAnsi="Times New Roman" w:cs="Times New Roman"/>
                <w:sz w:val="24"/>
                <w:szCs w:val="24"/>
              </w:rPr>
              <w:t>ся учётная политика</w:t>
            </w:r>
            <w:r w:rsidR="00073784">
              <w:rPr>
                <w:rFonts w:ascii="Times New Roman" w:eastAsia="Arial Unicode MS" w:hAnsi="Times New Roman" w:cs="Times New Roman"/>
                <w:sz w:val="24"/>
                <w:szCs w:val="24"/>
              </w:rPr>
              <w:t>?</w:t>
            </w:r>
          </w:p>
          <w:p w:rsidR="00073784" w:rsidRDefault="00F812BA" w:rsidP="001E0F2E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1) н</w:t>
            </w:r>
            <w:r w:rsidR="00A2792F">
              <w:rPr>
                <w:rFonts w:ascii="Times New Roman" w:eastAsia="Arial Unicode MS" w:hAnsi="Times New Roman" w:cs="Times New Roman"/>
                <w:sz w:val="24"/>
                <w:szCs w:val="24"/>
              </w:rPr>
              <w:t>е реже одного раза в год;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br/>
              <w:t>2</w:t>
            </w:r>
            <w:r w:rsidR="00073784" w:rsidRPr="007F7755">
              <w:rPr>
                <w:rFonts w:ascii="Times New Roman" w:eastAsia="Arial Unicode MS" w:hAnsi="Times New Roman" w:cs="Times New Roman"/>
                <w:sz w:val="24"/>
                <w:szCs w:val="24"/>
              </w:rPr>
              <w:t>)</w:t>
            </w:r>
            <w:r w:rsidR="00073784" w:rsidRPr="00FD7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9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73784">
              <w:rPr>
                <w:rFonts w:ascii="Times New Roman" w:hAnsi="Times New Roman" w:cs="Times New Roman"/>
                <w:sz w:val="24"/>
                <w:szCs w:val="24"/>
              </w:rPr>
              <w:t>ри существенном изменении</w:t>
            </w:r>
            <w:r w:rsidR="00073784" w:rsidRPr="00FD7B77">
              <w:rPr>
                <w:rFonts w:ascii="Times New Roman" w:hAnsi="Times New Roman" w:cs="Times New Roman"/>
                <w:sz w:val="24"/>
                <w:szCs w:val="24"/>
              </w:rPr>
              <w:t xml:space="preserve"> условий хозяйствования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br/>
              <w:t>3</w:t>
            </w:r>
            <w:r w:rsidR="00A2792F">
              <w:rPr>
                <w:rFonts w:ascii="Times New Roman" w:eastAsia="Arial Unicode MS" w:hAnsi="Times New Roman" w:cs="Times New Roman"/>
                <w:sz w:val="24"/>
                <w:szCs w:val="24"/>
              </w:rPr>
              <w:t>) у</w:t>
            </w:r>
            <w:r w:rsidR="00073784" w:rsidRPr="007F7755">
              <w:rPr>
                <w:rFonts w:ascii="Times New Roman" w:eastAsia="Arial Unicode MS" w:hAnsi="Times New Roman" w:cs="Times New Roman"/>
                <w:sz w:val="24"/>
                <w:szCs w:val="24"/>
              </w:rPr>
              <w:t>чётная политика может не пересматриваться в течение всего срока деятельности предприятия</w:t>
            </w:r>
            <w:r w:rsidR="00A2792F">
              <w:rPr>
                <w:rFonts w:ascii="Times New Roman" w:eastAsia="Arial Unicode MS" w:hAnsi="Times New Roman" w:cs="Times New Roman"/>
                <w:sz w:val="24"/>
                <w:szCs w:val="24"/>
              </w:rPr>
              <w:t>;</w:t>
            </w:r>
          </w:p>
          <w:p w:rsidR="00073784" w:rsidRPr="00FD7B77" w:rsidRDefault="00F812BA" w:rsidP="001E0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  <w:r w:rsidR="00073784">
              <w:rPr>
                <w:rFonts w:ascii="Times New Roman" w:eastAsia="Arial Unicode MS" w:hAnsi="Times New Roman" w:cs="Times New Roman"/>
                <w:sz w:val="24"/>
                <w:szCs w:val="24"/>
              </w:rPr>
              <w:t>)</w:t>
            </w:r>
            <w:r w:rsidR="00073784" w:rsidRPr="00FD7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9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73784">
              <w:rPr>
                <w:rFonts w:ascii="Times New Roman" w:hAnsi="Times New Roman" w:cs="Times New Roman"/>
                <w:sz w:val="24"/>
                <w:szCs w:val="24"/>
              </w:rPr>
              <w:t>ри изменении</w:t>
            </w:r>
            <w:r w:rsidR="00073784" w:rsidRPr="00FD7B77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 и (или) нормативных правовых актов по бухгалтерскому учету;</w:t>
            </w:r>
          </w:p>
          <w:p w:rsidR="00073784" w:rsidRDefault="00F812BA" w:rsidP="001E0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3784" w:rsidRPr="00D707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73784" w:rsidRPr="00FD7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9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73784">
              <w:rPr>
                <w:rFonts w:ascii="Times New Roman" w:hAnsi="Times New Roman" w:cs="Times New Roman"/>
                <w:sz w:val="24"/>
                <w:szCs w:val="24"/>
              </w:rPr>
              <w:t>ри разработке</w:t>
            </w:r>
            <w:r w:rsidR="00073784" w:rsidRPr="00FD7B7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новых способов ведения бухгалтерского учета</w:t>
            </w:r>
            <w:r w:rsidR="00073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3F55" w:rsidRPr="001E0F2E" w:rsidRDefault="003D3F55" w:rsidP="001E0F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F2E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76" w:type="dxa"/>
            <w:vMerge w:val="restart"/>
          </w:tcPr>
          <w:p w:rsidR="00F812BA" w:rsidRPr="00D70723" w:rsidRDefault="00F812BA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519" w:type="dxa"/>
            <w:gridSpan w:val="2"/>
            <w:vMerge w:val="restart"/>
          </w:tcPr>
          <w:p w:rsidR="00073784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073784" w:rsidRDefault="00073784" w:rsidP="00C1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3784" w:rsidRPr="00CE5F26" w:rsidRDefault="00073784" w:rsidP="00C131C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73784" w:rsidRPr="0010314E" w:rsidRDefault="00073784" w:rsidP="00C13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992583">
        <w:trPr>
          <w:gridAfter w:val="1"/>
          <w:wAfter w:w="40" w:type="dxa"/>
        </w:trPr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  <w:rPr>
                <w:b/>
              </w:rPr>
            </w:pPr>
            <w:r w:rsidRPr="0010314E">
              <w:rPr>
                <w:b/>
              </w:rPr>
              <w:t xml:space="preserve">ПК-3.2. Умеет: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-владеть  методикой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использовать методы диагностики и порядок проведения бухгалтерской 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подбирать методы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3784" w:rsidRPr="0010314E" w:rsidTr="00992583">
        <w:trPr>
          <w:gridAfter w:val="1"/>
          <w:wAfter w:w="40" w:type="dxa"/>
        </w:trPr>
        <w:tc>
          <w:tcPr>
            <w:tcW w:w="560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073784" w:rsidRPr="0010314E" w:rsidRDefault="00073784" w:rsidP="00C131C9">
            <w:pPr>
              <w:pStyle w:val="Default"/>
            </w:pPr>
          </w:p>
          <w:p w:rsidR="00073784" w:rsidRPr="0010314E" w:rsidRDefault="00073784" w:rsidP="00C131C9">
            <w:pPr>
              <w:pStyle w:val="Default"/>
              <w:rPr>
                <w:highlight w:val="yellow"/>
              </w:rPr>
            </w:pPr>
            <w:r w:rsidRPr="0010314E">
              <w:rPr>
                <w:b/>
              </w:rPr>
              <w:t>ПК-3.3</w:t>
            </w:r>
            <w:r w:rsidRPr="0010314E">
              <w:t xml:space="preserve">. </w:t>
            </w:r>
            <w:r w:rsidRPr="0010314E">
              <w:rPr>
                <w:b/>
              </w:rPr>
              <w:t>Имеет навыки и/или опыт деятельности:</w:t>
            </w:r>
            <w:r w:rsidRPr="0010314E">
              <w:t xml:space="preserve">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>-владения  методикой экспертизы финансовой деятельности  объектов сервиса;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использования методами диагностики и порядка проведения бухгалтерской 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деятельности для конкретных объектов сервиса; </w:t>
            </w:r>
          </w:p>
          <w:p w:rsidR="00073784" w:rsidRPr="0010314E" w:rsidRDefault="00073784" w:rsidP="00C131C9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подбора методов устранения выявленных  ошибок в  проведении </w:t>
            </w: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учётной политики</w:t>
            </w:r>
            <w:r w:rsidRPr="001031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vMerge/>
          </w:tcPr>
          <w:p w:rsidR="00073784" w:rsidRPr="0010314E" w:rsidRDefault="00073784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27DB" w:rsidRPr="0010314E" w:rsidRDefault="008727DB" w:rsidP="0010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7DB" w:rsidRPr="0010314E" w:rsidRDefault="008727DB" w:rsidP="001031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A1CC2" w:rsidRPr="0010314E" w:rsidRDefault="003A1CC2" w:rsidP="001031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3A1CC2" w:rsidRPr="0010314E" w:rsidSect="00E2126E">
      <w:headerReference w:type="default" r:id="rId7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F8E" w:rsidRDefault="00A47F8E" w:rsidP="003A1CC2">
      <w:pPr>
        <w:spacing w:after="0" w:line="240" w:lineRule="auto"/>
      </w:pPr>
      <w:r>
        <w:separator/>
      </w:r>
    </w:p>
  </w:endnote>
  <w:endnote w:type="continuationSeparator" w:id="0">
    <w:p w:rsidR="00A47F8E" w:rsidRDefault="00A47F8E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F8E" w:rsidRDefault="00A47F8E" w:rsidP="003A1CC2">
      <w:pPr>
        <w:spacing w:after="0" w:line="240" w:lineRule="auto"/>
      </w:pPr>
      <w:r>
        <w:separator/>
      </w:r>
    </w:p>
  </w:footnote>
  <w:footnote w:type="continuationSeparator" w:id="0">
    <w:p w:rsidR="00A47F8E" w:rsidRDefault="00A47F8E" w:rsidP="003A1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21144"/>
      <w:docPartObj>
        <w:docPartGallery w:val="Page Numbers (Top of Page)"/>
        <w:docPartUnique/>
      </w:docPartObj>
    </w:sdtPr>
    <w:sdtContent>
      <w:p w:rsidR="00675A8D" w:rsidRDefault="00B80448">
        <w:pPr>
          <w:pStyle w:val="a8"/>
          <w:jc w:val="center"/>
        </w:pPr>
        <w:fldSimple w:instr=" PAGE   \* MERGEFORMAT ">
          <w:r w:rsidR="008907E9">
            <w:rPr>
              <w:noProof/>
            </w:rPr>
            <w:t>2</w:t>
          </w:r>
        </w:fldSimple>
      </w:p>
    </w:sdtContent>
  </w:sdt>
  <w:p w:rsidR="00675A8D" w:rsidRDefault="00675A8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0574"/>
    <w:multiLevelType w:val="multilevel"/>
    <w:tmpl w:val="A3E27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9E0715"/>
    <w:multiLevelType w:val="multilevel"/>
    <w:tmpl w:val="A440C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F18F1"/>
    <w:multiLevelType w:val="multilevel"/>
    <w:tmpl w:val="09A67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6A7525"/>
    <w:multiLevelType w:val="multilevel"/>
    <w:tmpl w:val="95A8D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031947"/>
    <w:multiLevelType w:val="multilevel"/>
    <w:tmpl w:val="ED3CB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5FD4"/>
    <w:rsid w:val="000355AA"/>
    <w:rsid w:val="0005349F"/>
    <w:rsid w:val="00073784"/>
    <w:rsid w:val="000B17A6"/>
    <w:rsid w:val="000B3A4A"/>
    <w:rsid w:val="000E3B83"/>
    <w:rsid w:val="0010173F"/>
    <w:rsid w:val="0010314E"/>
    <w:rsid w:val="00105986"/>
    <w:rsid w:val="0011741A"/>
    <w:rsid w:val="00153CB4"/>
    <w:rsid w:val="001625FC"/>
    <w:rsid w:val="0019194B"/>
    <w:rsid w:val="001963C4"/>
    <w:rsid w:val="001B389F"/>
    <w:rsid w:val="001E0F2E"/>
    <w:rsid w:val="00222FA1"/>
    <w:rsid w:val="0026738C"/>
    <w:rsid w:val="00270EDD"/>
    <w:rsid w:val="00272240"/>
    <w:rsid w:val="002776BE"/>
    <w:rsid w:val="00294445"/>
    <w:rsid w:val="0029571A"/>
    <w:rsid w:val="002977D5"/>
    <w:rsid w:val="002B1931"/>
    <w:rsid w:val="002B49B4"/>
    <w:rsid w:val="002D15D9"/>
    <w:rsid w:val="00302B52"/>
    <w:rsid w:val="00303914"/>
    <w:rsid w:val="00336BB9"/>
    <w:rsid w:val="00356A09"/>
    <w:rsid w:val="003A1CC2"/>
    <w:rsid w:val="003A2A51"/>
    <w:rsid w:val="003D3F55"/>
    <w:rsid w:val="003D7C31"/>
    <w:rsid w:val="003E1DB4"/>
    <w:rsid w:val="00400F7B"/>
    <w:rsid w:val="00441508"/>
    <w:rsid w:val="00451128"/>
    <w:rsid w:val="00466E26"/>
    <w:rsid w:val="00493B3C"/>
    <w:rsid w:val="0049549D"/>
    <w:rsid w:val="004E1CF4"/>
    <w:rsid w:val="005011B7"/>
    <w:rsid w:val="005024FD"/>
    <w:rsid w:val="0054589D"/>
    <w:rsid w:val="005605F1"/>
    <w:rsid w:val="0058730D"/>
    <w:rsid w:val="00590996"/>
    <w:rsid w:val="005C0597"/>
    <w:rsid w:val="005D45D0"/>
    <w:rsid w:val="005F412C"/>
    <w:rsid w:val="006339D4"/>
    <w:rsid w:val="006520F4"/>
    <w:rsid w:val="00664964"/>
    <w:rsid w:val="00675A8D"/>
    <w:rsid w:val="00684BB0"/>
    <w:rsid w:val="006A1CC4"/>
    <w:rsid w:val="006B7692"/>
    <w:rsid w:val="006C2BF3"/>
    <w:rsid w:val="006E0C98"/>
    <w:rsid w:val="00711F80"/>
    <w:rsid w:val="007335A6"/>
    <w:rsid w:val="00773499"/>
    <w:rsid w:val="007A4235"/>
    <w:rsid w:val="007B44A4"/>
    <w:rsid w:val="007C2399"/>
    <w:rsid w:val="007E6F9B"/>
    <w:rsid w:val="007F13FE"/>
    <w:rsid w:val="00801B22"/>
    <w:rsid w:val="00812C69"/>
    <w:rsid w:val="0081726D"/>
    <w:rsid w:val="00844855"/>
    <w:rsid w:val="008727DB"/>
    <w:rsid w:val="008907E9"/>
    <w:rsid w:val="008F3EFE"/>
    <w:rsid w:val="009032D2"/>
    <w:rsid w:val="00921899"/>
    <w:rsid w:val="009614AE"/>
    <w:rsid w:val="00992583"/>
    <w:rsid w:val="009B1814"/>
    <w:rsid w:val="009B720F"/>
    <w:rsid w:val="009F3627"/>
    <w:rsid w:val="00A03FF3"/>
    <w:rsid w:val="00A12DA4"/>
    <w:rsid w:val="00A20712"/>
    <w:rsid w:val="00A2792F"/>
    <w:rsid w:val="00A47F8E"/>
    <w:rsid w:val="00A91B0C"/>
    <w:rsid w:val="00A96885"/>
    <w:rsid w:val="00AC3F9D"/>
    <w:rsid w:val="00AE55B7"/>
    <w:rsid w:val="00B35352"/>
    <w:rsid w:val="00B618E0"/>
    <w:rsid w:val="00B61B63"/>
    <w:rsid w:val="00B80448"/>
    <w:rsid w:val="00B9522E"/>
    <w:rsid w:val="00BB2880"/>
    <w:rsid w:val="00BB653A"/>
    <w:rsid w:val="00BE006B"/>
    <w:rsid w:val="00C131C9"/>
    <w:rsid w:val="00C44655"/>
    <w:rsid w:val="00C52C0C"/>
    <w:rsid w:val="00C7078F"/>
    <w:rsid w:val="00CA1FF0"/>
    <w:rsid w:val="00CB2F2D"/>
    <w:rsid w:val="00CD2F0D"/>
    <w:rsid w:val="00CD5771"/>
    <w:rsid w:val="00CF46E6"/>
    <w:rsid w:val="00D31A3E"/>
    <w:rsid w:val="00D70723"/>
    <w:rsid w:val="00D91C36"/>
    <w:rsid w:val="00DA5622"/>
    <w:rsid w:val="00E00504"/>
    <w:rsid w:val="00E0313A"/>
    <w:rsid w:val="00E2126E"/>
    <w:rsid w:val="00E27E99"/>
    <w:rsid w:val="00E96BEF"/>
    <w:rsid w:val="00EA4B10"/>
    <w:rsid w:val="00EA4BA2"/>
    <w:rsid w:val="00ED17DF"/>
    <w:rsid w:val="00EF3511"/>
    <w:rsid w:val="00F23F4B"/>
    <w:rsid w:val="00F739F8"/>
    <w:rsid w:val="00F812BA"/>
    <w:rsid w:val="00F87D3A"/>
    <w:rsid w:val="00F944FE"/>
    <w:rsid w:val="00FE4A8F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8727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191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kybw">
    <w:name w:val="sc-gkybw"/>
    <w:basedOn w:val="a0"/>
    <w:rsid w:val="0054589D"/>
  </w:style>
  <w:style w:type="paragraph" w:styleId="a8">
    <w:name w:val="header"/>
    <w:basedOn w:val="a"/>
    <w:link w:val="a9"/>
    <w:uiPriority w:val="99"/>
    <w:unhideWhenUsed/>
    <w:rsid w:val="006C2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C2BF3"/>
  </w:style>
  <w:style w:type="paragraph" w:styleId="aa">
    <w:name w:val="footer"/>
    <w:basedOn w:val="a"/>
    <w:link w:val="ab"/>
    <w:uiPriority w:val="99"/>
    <w:semiHidden/>
    <w:unhideWhenUsed/>
    <w:rsid w:val="006C2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C2BF3"/>
  </w:style>
  <w:style w:type="paragraph" w:customStyle="1" w:styleId="sc-devlti">
    <w:name w:val="sc-devlti"/>
    <w:basedOn w:val="a"/>
    <w:rsid w:val="00FE4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2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1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73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02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4418586">
          <w:marLeft w:val="402"/>
          <w:marRight w:val="402"/>
          <w:marTop w:val="218"/>
          <w:marBottom w:val="4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3399</Words>
  <Characters>19375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2025-02-07T06:26:00Z</dcterms:created>
  <dcterms:modified xsi:type="dcterms:W3CDTF">2025-02-07T06:26:00Z</dcterms:modified>
</cp:coreProperties>
</file>